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8E" w:rsidRDefault="0066748E" w:rsidP="0066748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6748E">
        <w:rPr>
          <w:b/>
          <w:bCs/>
          <w:sz w:val="32"/>
          <w:szCs w:val="32"/>
        </w:rPr>
        <w:t>Практика порядка предъявления требований по обязательствам перед РФ в делах о банкротстве и процедурах банкротс</w:t>
      </w:r>
      <w:r>
        <w:rPr>
          <w:b/>
          <w:bCs/>
          <w:sz w:val="32"/>
          <w:szCs w:val="32"/>
        </w:rPr>
        <w:t>т</w:t>
      </w:r>
      <w:r w:rsidRPr="0066748E">
        <w:rPr>
          <w:b/>
          <w:bCs/>
          <w:sz w:val="32"/>
          <w:szCs w:val="32"/>
        </w:rPr>
        <w:t>ва</w:t>
      </w:r>
    </w:p>
    <w:p w:rsidR="003C1AED" w:rsidRDefault="003C1AED" w:rsidP="0066748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C1AED" w:rsidRDefault="003C1AED" w:rsidP="007143C6">
      <w:pPr>
        <w:pStyle w:val="a3"/>
        <w:tabs>
          <w:tab w:val="clear" w:pos="4677"/>
          <w:tab w:val="clear" w:pos="9355"/>
        </w:tabs>
        <w:ind w:firstLine="851"/>
        <w:jc w:val="both"/>
        <w:rPr>
          <w:szCs w:val="28"/>
        </w:rPr>
      </w:pPr>
      <w:r w:rsidRPr="004C361E">
        <w:rPr>
          <w:szCs w:val="28"/>
        </w:rPr>
        <w:t xml:space="preserve">Деятельность ФНС России и ее территориальных органов при инициировании и сопровождении процедуры банкротства </w:t>
      </w:r>
      <w:r>
        <w:rPr>
          <w:szCs w:val="28"/>
        </w:rPr>
        <w:t>юридических и физических лиц</w:t>
      </w:r>
      <w:r w:rsidRPr="004C361E">
        <w:rPr>
          <w:szCs w:val="28"/>
        </w:rPr>
        <w:t>, направлена на  обеспечение поступлений в бюджетную систему Российской Федерации в результате погашения задолженности по обязательным платежам и денежным обязательствам перед Российской Федерацией, в том числе добровольное погашение должником задолженности перед Российской Федерацией</w:t>
      </w:r>
      <w:r>
        <w:rPr>
          <w:szCs w:val="28"/>
        </w:rPr>
        <w:t>.</w:t>
      </w:r>
    </w:p>
    <w:p w:rsidR="00BD0A18" w:rsidRPr="00922B1C" w:rsidRDefault="00BD0A18" w:rsidP="00BD0A18">
      <w:pPr>
        <w:jc w:val="both"/>
        <w:rPr>
          <w:color w:val="000000"/>
          <w:shd w:val="clear" w:color="auto" w:fill="FFFFFF"/>
        </w:rPr>
      </w:pPr>
      <w:r w:rsidRPr="00922B1C">
        <w:rPr>
          <w:color w:val="000000"/>
          <w:shd w:val="clear" w:color="auto" w:fill="FFFFFF"/>
        </w:rPr>
        <w:t>Основания для признания должника несостоятельным (банкротом), регулирование порядка и условий осуществления мер по предупреждению несостоятельности (банкротства), порядок и условия проведения процедур, применяемых в деле о банкротстве, и иные отношения, возникающие при неспособности должника удовлетворить в полном объеме требования кредиторов, регулируются</w:t>
      </w:r>
      <w:hyperlink r:id="rId6" w:tgtFrame="_blank" w:history="1">
        <w:r w:rsidRPr="00922B1C">
          <w:rPr>
            <w:rStyle w:val="a5"/>
            <w:color w:val="0066B3"/>
            <w:shd w:val="clear" w:color="auto" w:fill="FFFFFF"/>
          </w:rPr>
          <w:t>Федеральным законом от 26.10.2002 N 127-ФЗ</w:t>
        </w:r>
      </w:hyperlink>
      <w:r w:rsidRPr="00922B1C">
        <w:rPr>
          <w:color w:val="000000"/>
          <w:shd w:val="clear" w:color="auto" w:fill="FFFFFF"/>
        </w:rPr>
        <w:t> "О несостоятельности (банкротстве)" (далее - Закон о банкротстве).</w:t>
      </w:r>
    </w:p>
    <w:p w:rsidR="00BD0A18" w:rsidRPr="00922B1C" w:rsidRDefault="00BD0A18" w:rsidP="00BD0A18">
      <w:pPr>
        <w:autoSpaceDE w:val="0"/>
        <w:autoSpaceDN w:val="0"/>
        <w:ind w:firstLine="851"/>
        <w:jc w:val="both"/>
        <w:rPr>
          <w:color w:val="000000"/>
        </w:rPr>
      </w:pPr>
      <w:r w:rsidRPr="00922B1C">
        <w:rPr>
          <w:color w:val="000000"/>
        </w:rPr>
        <w:t>В соответствии со статьей 2</w:t>
      </w:r>
      <w:hyperlink r:id="rId7" w:tgtFrame="_blank" w:history="1">
        <w:r w:rsidRPr="00922B1C">
          <w:rPr>
            <w:rStyle w:val="a5"/>
            <w:color w:val="0066B3"/>
          </w:rPr>
          <w:t> Закона о банкротстве</w:t>
        </w:r>
      </w:hyperlink>
      <w:r w:rsidRPr="00922B1C">
        <w:rPr>
          <w:color w:val="000000"/>
        </w:rPr>
        <w:t> несостоятельность (банкротство) (далее также - банкротство) - 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платежей.</w:t>
      </w:r>
      <w:r w:rsidRPr="00BD0A18">
        <w:t xml:space="preserve"> </w:t>
      </w:r>
    </w:p>
    <w:p w:rsidR="00BD0A18" w:rsidRDefault="00BD0A18" w:rsidP="00BD0A18">
      <w:pPr>
        <w:autoSpaceDE w:val="0"/>
        <w:autoSpaceDN w:val="0"/>
        <w:ind w:firstLine="851"/>
        <w:jc w:val="both"/>
      </w:pPr>
      <w:r w:rsidRPr="00922B1C">
        <w:rPr>
          <w:color w:val="000000"/>
        </w:rPr>
        <w:t>Процесс банкротства начинается с подачи в арбитражный суд заявления о признании должника банкротом. Заявление может быть подано конкурсным кредитором, уполномоченным органом или самим должником.</w:t>
      </w:r>
      <w:r w:rsidRPr="00BD0A18">
        <w:t xml:space="preserve"> </w:t>
      </w:r>
      <w:r>
        <w:t xml:space="preserve">Оно </w:t>
      </w:r>
      <w:r w:rsidRPr="004C361E">
        <w:t>принимается арбитражным судом при условии, что требования к</w:t>
      </w:r>
      <w:r>
        <w:t xml:space="preserve"> должнику ЮЛ </w:t>
      </w:r>
      <w:r w:rsidRPr="004C361E">
        <w:t>составляют не</w:t>
      </w:r>
      <w:r w:rsidRPr="004C361E">
        <w:rPr>
          <w:shd w:val="clear" w:color="auto" w:fill="FFFFFF"/>
        </w:rPr>
        <w:t> </w:t>
      </w:r>
      <w:r w:rsidRPr="004C361E">
        <w:t xml:space="preserve">менее чем </w:t>
      </w:r>
      <w:r>
        <w:t>300 тыс. рублей (</w:t>
      </w:r>
      <w:r w:rsidRPr="004C361E">
        <w:t>гражданину не</w:t>
      </w:r>
      <w:r w:rsidRPr="004C361E">
        <w:rPr>
          <w:shd w:val="clear" w:color="auto" w:fill="FFFFFF"/>
        </w:rPr>
        <w:t> </w:t>
      </w:r>
      <w:r>
        <w:t xml:space="preserve">менее чем 500 </w:t>
      </w:r>
      <w:r w:rsidRPr="004C361E">
        <w:t>тыс. рублей</w:t>
      </w:r>
      <w:r>
        <w:t>)</w:t>
      </w:r>
      <w:r w:rsidRPr="004C361E">
        <w:t xml:space="preserve"> и указанные требования не</w:t>
      </w:r>
      <w:r w:rsidRPr="004C361E">
        <w:rPr>
          <w:shd w:val="clear" w:color="auto" w:fill="FFFFFF"/>
        </w:rPr>
        <w:t> </w:t>
      </w:r>
      <w:r w:rsidRPr="004C361E">
        <w:t>исполнены в течение 3 (трех) месяцев с даты, ког</w:t>
      </w:r>
      <w:r>
        <w:t>да они должны быть исполнены (ст.3 Закона о несостоятельности (банкротстве)).</w:t>
      </w:r>
      <w:r w:rsidRPr="004C361E">
        <w:t xml:space="preserve"> </w:t>
      </w:r>
    </w:p>
    <w:p w:rsidR="00BD0A18" w:rsidRPr="00922B1C" w:rsidRDefault="00BD0A18" w:rsidP="00BD0A18">
      <w:pPr>
        <w:shd w:val="clear" w:color="auto" w:fill="FFFFFF"/>
        <w:jc w:val="both"/>
        <w:rPr>
          <w:color w:val="000000"/>
        </w:rPr>
      </w:pPr>
      <w:r w:rsidRPr="00922B1C">
        <w:rPr>
          <w:color w:val="000000"/>
        </w:rPr>
        <w:t>В отношении должника может быть введена одна из предусмотренных законом процедур:</w:t>
      </w:r>
    </w:p>
    <w:p w:rsidR="00BD0A18" w:rsidRPr="00922B1C" w:rsidRDefault="00BD0A18" w:rsidP="00BD0A18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 w:rsidRPr="00922B1C">
        <w:rPr>
          <w:color w:val="000000"/>
        </w:rPr>
        <w:t>наблюдение - процедура, применяемая в деле о банкротстве к должнику в целях обеспечения сохранности его имущества, проведения анализа финансового состояния должника, составления реестра требований кредиторов и проведения первого собрания кредиторов (Глава IV </w:t>
      </w:r>
      <w:hyperlink r:id="rId8" w:tgtFrame="_blank" w:history="1">
        <w:r w:rsidRPr="00922B1C">
          <w:rPr>
            <w:color w:val="0066B3"/>
          </w:rPr>
          <w:t>Закона о банкротстве</w:t>
        </w:r>
      </w:hyperlink>
      <w:r w:rsidRPr="00922B1C">
        <w:rPr>
          <w:color w:val="000000"/>
        </w:rPr>
        <w:t>);</w:t>
      </w:r>
    </w:p>
    <w:p w:rsidR="00BD0A18" w:rsidRPr="00922B1C" w:rsidRDefault="00BD0A18" w:rsidP="00BD0A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</w:rPr>
      </w:pPr>
      <w:r w:rsidRPr="00922B1C">
        <w:rPr>
          <w:color w:val="000000"/>
        </w:rPr>
        <w:t>финансовое оздоровление - процедура,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 (Глава V </w:t>
      </w:r>
      <w:hyperlink r:id="rId9" w:tgtFrame="_blank" w:history="1">
        <w:r w:rsidRPr="00922B1C">
          <w:rPr>
            <w:color w:val="0066B3"/>
          </w:rPr>
          <w:t>Закона о банкротстве</w:t>
        </w:r>
      </w:hyperlink>
      <w:r w:rsidRPr="00922B1C">
        <w:rPr>
          <w:color w:val="000000"/>
        </w:rPr>
        <w:t>);</w:t>
      </w:r>
    </w:p>
    <w:p w:rsidR="00BD0A18" w:rsidRPr="00922B1C" w:rsidRDefault="00BD0A18" w:rsidP="00BD0A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</w:rPr>
      </w:pPr>
      <w:r w:rsidRPr="00922B1C">
        <w:rPr>
          <w:color w:val="000000"/>
        </w:rPr>
        <w:t>внешнее управление - процедура, применяемая в деле о банкротстве к должнику в целях восстановления его платежеспособности (Глава VI </w:t>
      </w:r>
      <w:hyperlink r:id="rId10" w:tgtFrame="_blank" w:history="1">
        <w:r w:rsidRPr="00922B1C">
          <w:rPr>
            <w:color w:val="0066B3"/>
          </w:rPr>
          <w:t>Закона о банкротстве</w:t>
        </w:r>
      </w:hyperlink>
      <w:r w:rsidRPr="00922B1C">
        <w:rPr>
          <w:color w:val="000000"/>
        </w:rPr>
        <w:t>);</w:t>
      </w:r>
    </w:p>
    <w:p w:rsidR="00BD0A18" w:rsidRPr="00922B1C" w:rsidRDefault="00BD0A18" w:rsidP="00BD0A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</w:rPr>
      </w:pPr>
      <w:r w:rsidRPr="00922B1C">
        <w:rPr>
          <w:color w:val="000000"/>
        </w:rPr>
        <w:t>конкурсное производство - процедура, применяемая в деле о банкротстве к должнику, признанному банкротом, в целях соразмерного удовлетворения требований кредиторов (Глава VII </w:t>
      </w:r>
      <w:hyperlink r:id="rId11" w:tgtFrame="_blank" w:history="1">
        <w:r w:rsidRPr="00922B1C">
          <w:rPr>
            <w:color w:val="0066B3"/>
          </w:rPr>
          <w:t>Закона о банкротстве</w:t>
        </w:r>
      </w:hyperlink>
      <w:r w:rsidRPr="00922B1C">
        <w:rPr>
          <w:color w:val="000000"/>
        </w:rPr>
        <w:t>);</w:t>
      </w:r>
    </w:p>
    <w:p w:rsidR="00BD0A18" w:rsidRPr="00922B1C" w:rsidRDefault="00BD0A18" w:rsidP="00BD0A18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</w:rPr>
      </w:pPr>
      <w:r w:rsidRPr="00922B1C">
        <w:rPr>
          <w:color w:val="000000"/>
        </w:rPr>
        <w:t xml:space="preserve">мировое соглашение - процедура, применяемая в деле о банкротстве на любой стадии его рассмотрения в целях прекращения производства по делу о </w:t>
      </w:r>
      <w:r w:rsidRPr="00922B1C">
        <w:rPr>
          <w:color w:val="000000"/>
        </w:rPr>
        <w:lastRenderedPageBreak/>
        <w:t>банкротстве путем достижения соглашения между должником и кредиторами (Глава VIII </w:t>
      </w:r>
      <w:hyperlink r:id="rId12" w:tgtFrame="_blank" w:history="1">
        <w:r w:rsidRPr="00922B1C">
          <w:rPr>
            <w:color w:val="0066B3"/>
          </w:rPr>
          <w:t>Закона о банкротстве</w:t>
        </w:r>
      </w:hyperlink>
      <w:r w:rsidR="00302B87">
        <w:rPr>
          <w:color w:val="000000"/>
        </w:rPr>
        <w:t>).</w:t>
      </w:r>
    </w:p>
    <w:p w:rsidR="00BD0A18" w:rsidRPr="003C1AED" w:rsidRDefault="00BD0A18" w:rsidP="00302B87">
      <w:pPr>
        <w:ind w:firstLine="851"/>
        <w:jc w:val="both"/>
      </w:pPr>
      <w:r w:rsidRPr="00922B1C">
        <w:rPr>
          <w:color w:val="000000"/>
          <w:shd w:val="clear" w:color="auto" w:fill="FFFFFF"/>
        </w:rPr>
        <w:t>Процесс банкротства завершается либо ликвидацией должника-юридического лица (Пункт 8 </w:t>
      </w:r>
      <w:hyperlink r:id="rId13" w:anchor="block_63" w:tgtFrame="_blank" w:history="1">
        <w:r w:rsidRPr="00922B1C">
          <w:rPr>
            <w:rStyle w:val="a5"/>
            <w:color w:val="0066B3"/>
            <w:shd w:val="clear" w:color="auto" w:fill="FFFFFF"/>
          </w:rPr>
          <w:t>статьи 63 Гражданского кодекса Российской Федерации</w:t>
        </w:r>
      </w:hyperlink>
      <w:r w:rsidRPr="00922B1C">
        <w:rPr>
          <w:color w:val="000000"/>
          <w:shd w:val="clear" w:color="auto" w:fill="FFFFFF"/>
        </w:rPr>
        <w:t> предусматривает, что моментом завершения ликвидации юридического лица считается момент внесения соответствующей записи в Единый государственный реестр юридических лиц), либо удовлетворением требований кредиторов.</w:t>
      </w:r>
    </w:p>
    <w:p w:rsidR="007143C6" w:rsidRDefault="007143C6" w:rsidP="008A7DA9">
      <w:pPr>
        <w:ind w:firstLine="851"/>
        <w:jc w:val="both"/>
      </w:pPr>
      <w:r w:rsidRPr="00922B1C">
        <w:rPr>
          <w:color w:val="000000"/>
          <w:shd w:val="clear" w:color="auto" w:fill="FFFFFF"/>
        </w:rPr>
        <w:t>Федеральная налоговая служба в соответствии с положениями постановлений Правительства Российской Федерации</w:t>
      </w:r>
      <w:hyperlink r:id="rId14" w:tgtFrame="_blank" w:history="1">
        <w:r w:rsidRPr="00922B1C">
          <w:rPr>
            <w:rStyle w:val="a5"/>
            <w:color w:val="0066B3"/>
            <w:shd w:val="clear" w:color="auto" w:fill="FFFFFF"/>
          </w:rPr>
          <w:t> от 29.05.2004 № 257</w:t>
        </w:r>
      </w:hyperlink>
      <w:r w:rsidRPr="00922B1C">
        <w:rPr>
          <w:color w:val="000000"/>
          <w:shd w:val="clear" w:color="auto" w:fill="FFFFFF"/>
        </w:rPr>
        <w:t> «Об обеспечении интересов Российской Федерации как кредитора в деле о банкротстве и в процедурах, применяемых в деле о банкротстве»</w:t>
      </w:r>
      <w:r w:rsidR="008A7DA9">
        <w:rPr>
          <w:color w:val="000000"/>
          <w:shd w:val="clear" w:color="auto" w:fill="FFFFFF"/>
        </w:rPr>
        <w:t xml:space="preserve"> </w:t>
      </w:r>
      <w:r w:rsidRPr="00922B1C">
        <w:rPr>
          <w:color w:val="000000"/>
          <w:shd w:val="clear" w:color="auto" w:fill="FFFFFF"/>
        </w:rPr>
        <w:t>и </w:t>
      </w:r>
      <w:hyperlink r:id="rId15" w:tgtFrame="_blank" w:history="1">
        <w:r w:rsidRPr="00922B1C">
          <w:rPr>
            <w:rStyle w:val="a5"/>
            <w:color w:val="0066B3"/>
            <w:shd w:val="clear" w:color="auto" w:fill="FFFFFF"/>
          </w:rPr>
          <w:t>от 30.09.2004 № 506</w:t>
        </w:r>
      </w:hyperlink>
      <w:r w:rsidRPr="00922B1C">
        <w:rPr>
          <w:color w:val="000000"/>
          <w:shd w:val="clear" w:color="auto" w:fill="FFFFFF"/>
        </w:rPr>
        <w:t> «Об утверждении Положения о Федеральной налоговой службе» является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</w:t>
      </w:r>
      <w:r>
        <w:rPr>
          <w:color w:val="000000"/>
          <w:shd w:val="clear" w:color="auto" w:fill="FFFFFF"/>
        </w:rPr>
        <w:t xml:space="preserve"> </w:t>
      </w:r>
      <w:r w:rsidRPr="00D40215">
        <w:rPr>
          <w:bCs/>
          <w:color w:val="000000"/>
        </w:rPr>
        <w:t>(далее - требования Российской Федерации)</w:t>
      </w:r>
      <w:r w:rsidR="008A7DA9" w:rsidRPr="00D40215">
        <w:rPr>
          <w:bCs/>
          <w:color w:val="000000"/>
        </w:rPr>
        <w:t>.</w:t>
      </w:r>
      <w:r w:rsidR="00D40215" w:rsidRPr="00D40215">
        <w:rPr>
          <w:bCs/>
          <w:color w:val="000000"/>
        </w:rPr>
        <w:t xml:space="preserve"> Самостоятельное предъявление требований</w:t>
      </w:r>
      <w:r w:rsidR="00D40215">
        <w:rPr>
          <w:b/>
          <w:bCs/>
          <w:color w:val="000000"/>
        </w:rPr>
        <w:t xml:space="preserve"> </w:t>
      </w:r>
      <w:r w:rsidR="00D40215" w:rsidRPr="00922B1C">
        <w:rPr>
          <w:color w:val="000000"/>
          <w:shd w:val="clear" w:color="auto" w:fill="FFFFFF"/>
        </w:rPr>
        <w:t>федеральным</w:t>
      </w:r>
      <w:r w:rsidR="00D40215">
        <w:rPr>
          <w:color w:val="000000"/>
          <w:shd w:val="clear" w:color="auto" w:fill="FFFFFF"/>
        </w:rPr>
        <w:t>и</w:t>
      </w:r>
      <w:r w:rsidR="00D40215" w:rsidRPr="00922B1C">
        <w:rPr>
          <w:color w:val="000000"/>
          <w:shd w:val="clear" w:color="auto" w:fill="FFFFFF"/>
        </w:rPr>
        <w:t xml:space="preserve"> орган</w:t>
      </w:r>
      <w:r w:rsidR="00D40215">
        <w:rPr>
          <w:color w:val="000000"/>
          <w:shd w:val="clear" w:color="auto" w:fill="FFFFFF"/>
        </w:rPr>
        <w:t>а</w:t>
      </w:r>
      <w:r w:rsidR="00D40215" w:rsidRPr="00922B1C">
        <w:rPr>
          <w:color w:val="000000"/>
          <w:shd w:val="clear" w:color="auto" w:fill="FFFFFF"/>
        </w:rPr>
        <w:t>м</w:t>
      </w:r>
      <w:r w:rsidR="00D40215">
        <w:rPr>
          <w:color w:val="000000"/>
          <w:shd w:val="clear" w:color="auto" w:fill="FFFFFF"/>
        </w:rPr>
        <w:t>и</w:t>
      </w:r>
      <w:r w:rsidR="00D40215" w:rsidRPr="00922B1C">
        <w:rPr>
          <w:color w:val="000000"/>
          <w:shd w:val="clear" w:color="auto" w:fill="FFFFFF"/>
        </w:rPr>
        <w:t xml:space="preserve"> исполнительной власти</w:t>
      </w:r>
      <w:r w:rsidR="00D40215">
        <w:rPr>
          <w:color w:val="000000"/>
          <w:shd w:val="clear" w:color="auto" w:fill="FFFFFF"/>
        </w:rPr>
        <w:t xml:space="preserve"> в делах о банкротстве недопустимо и отклоняется судом.</w:t>
      </w:r>
    </w:p>
    <w:p w:rsidR="00AE7BBC" w:rsidRPr="00AE7BBC" w:rsidRDefault="000722C8" w:rsidP="00AE7BB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872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D4872" w:rsidRPr="00AD4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Российской Федерации</w:t>
      </w:r>
      <w:hyperlink r:id="rId16" w:tgtFrame="_blank" w:history="1">
        <w:r w:rsidR="00AD4872" w:rsidRPr="00AD4872">
          <w:rPr>
            <w:rStyle w:val="a5"/>
            <w:rFonts w:ascii="Times New Roman" w:hAnsi="Times New Roman" w:cs="Times New Roman"/>
            <w:color w:val="0066B3"/>
            <w:sz w:val="28"/>
            <w:szCs w:val="28"/>
            <w:shd w:val="clear" w:color="auto" w:fill="FFFFFF"/>
          </w:rPr>
          <w:t> от 29.05.2004 № 257</w:t>
        </w:r>
      </w:hyperlink>
      <w:r w:rsidR="00AD4872" w:rsidRPr="00AD4872">
        <w:rPr>
          <w:rFonts w:ascii="Times New Roman" w:hAnsi="Times New Roman" w:cs="Times New Roman"/>
          <w:sz w:val="28"/>
          <w:szCs w:val="28"/>
        </w:rPr>
        <w:t xml:space="preserve"> </w:t>
      </w:r>
      <w:r w:rsidRPr="00AD4872">
        <w:rPr>
          <w:rFonts w:ascii="Times New Roman" w:hAnsi="Times New Roman" w:cs="Times New Roman"/>
          <w:bCs/>
          <w:sz w:val="28"/>
          <w:szCs w:val="28"/>
        </w:rPr>
        <w:t>утверждено</w:t>
      </w:r>
      <w:r w:rsidRPr="00AE7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Par1" w:history="1">
        <w:r w:rsidRPr="00AE7BB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 w:rsidRPr="00AE7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</w:t>
      </w:r>
      <w:r w:rsidR="00AD48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Положение),</w:t>
      </w:r>
      <w:r w:rsidRPr="00AE7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определяется порядок предъявления и объединения требований по уплате обязательных платежей в бюджеты всех уровней, а также в государственные внебюджетные фонды и требований по денежным обязательствам перед Российской Федерацией в деле о банкротстве и в процедурах, применяемых в деле о банкротстве.</w:t>
      </w:r>
      <w:bookmarkStart w:id="1" w:name="Par1"/>
      <w:bookmarkEnd w:id="1"/>
    </w:p>
    <w:p w:rsidR="00AE7BBC" w:rsidRPr="00AE7BBC" w:rsidRDefault="008A7DA9" w:rsidP="00AE7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AE7BBC" w:rsidRPr="00AE7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п.2 </w:t>
      </w:r>
      <w:r w:rsidR="00AD4872">
        <w:rPr>
          <w:rFonts w:ascii="Times New Roman" w:hAnsi="Times New Roman" w:cs="Times New Roman"/>
          <w:sz w:val="28"/>
          <w:szCs w:val="28"/>
        </w:rPr>
        <w:t>Положения</w:t>
      </w:r>
      <w:r w:rsidR="00AE7BBC" w:rsidRPr="00AE7BBC">
        <w:rPr>
          <w:rFonts w:ascii="Times New Roman" w:hAnsi="Times New Roman" w:cs="Times New Roman"/>
          <w:sz w:val="28"/>
          <w:szCs w:val="28"/>
        </w:rPr>
        <w:t xml:space="preserve"> в случае неисполнения должником требований Российской Федерации в размере, достаточном для возбуждения производства по делу о банкротстве в соответствии с Федеральным </w:t>
      </w:r>
      <w:hyperlink r:id="rId17" w:history="1">
        <w:r w:rsidR="00AE7BBC" w:rsidRPr="00AE7BB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E7BBC" w:rsidRPr="00AE7BBC">
        <w:rPr>
          <w:rFonts w:ascii="Times New Roman" w:hAnsi="Times New Roman" w:cs="Times New Roman"/>
          <w:sz w:val="28"/>
          <w:szCs w:val="28"/>
        </w:rPr>
        <w:t xml:space="preserve"> "О несостоятельности (банкротстве)", уполномоченный орган не ранее чем через 30 дней с даты принятия решения о взыскании налога, сбора, страховых взносов за счет денежных средств на счетах налогоплательщика, но не позднее чем через 90 дней с даты направления судебному приставу-исполнителю постановления налогового органа о взыскании налога, сбора, страховых взносов за счет имущества должника или соответствующего исполнительного документа, либо в течение 30 дней с даты получения уведомлений федеральных органов исполнительной власти, выступающих кредиторами по денежным обязательствам (их территориальных органов), о наличии задолженности по обязательным платежам или о задолженности по денежным обязательствам перед Российской Федерацией (с приложением заверенных в установленном порядке копий документов, указанных в </w:t>
      </w:r>
      <w:hyperlink w:anchor="P96" w:history="1">
        <w:r w:rsidR="00AE7BBC" w:rsidRPr="00AE7BBC">
          <w:rPr>
            <w:rFonts w:ascii="Times New Roman" w:hAnsi="Times New Roman" w:cs="Times New Roman"/>
            <w:color w:val="0000FF"/>
            <w:sz w:val="28"/>
            <w:szCs w:val="28"/>
          </w:rPr>
          <w:t>пунктах 7</w:t>
        </w:r>
      </w:hyperlink>
      <w:r w:rsidR="00AE7BBC" w:rsidRPr="00AE7B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 w:history="1">
        <w:r w:rsidR="00AE7BBC" w:rsidRPr="00AE7BBC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AE7BBC" w:rsidRPr="00AE7BBC">
        <w:rPr>
          <w:rFonts w:ascii="Times New Roman" w:hAnsi="Times New Roman" w:cs="Times New Roman"/>
          <w:sz w:val="28"/>
          <w:szCs w:val="28"/>
        </w:rPr>
        <w:t xml:space="preserve"> настоящего Положения) принимает решение о направлении в арбитражный суд заявления о признании должника банкротом.</w:t>
      </w:r>
      <w:r w:rsidR="00AE7BBC">
        <w:rPr>
          <w:rFonts w:ascii="Times New Roman" w:hAnsi="Times New Roman" w:cs="Times New Roman"/>
          <w:sz w:val="28"/>
          <w:szCs w:val="28"/>
        </w:rPr>
        <w:t xml:space="preserve"> </w:t>
      </w:r>
      <w:r w:rsidR="00AE7BBC" w:rsidRPr="00AE7BBC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12.08.2009 </w:t>
      </w:r>
      <w:hyperlink r:id="rId18" w:history="1">
        <w:r w:rsidR="00AE7BBC" w:rsidRPr="00AE7BBC">
          <w:rPr>
            <w:rFonts w:ascii="Times New Roman" w:hAnsi="Times New Roman" w:cs="Times New Roman"/>
            <w:color w:val="0000FF"/>
            <w:sz w:val="28"/>
            <w:szCs w:val="28"/>
          </w:rPr>
          <w:t>N 663</w:t>
        </w:r>
      </w:hyperlink>
      <w:r w:rsidR="00AE7BBC" w:rsidRPr="00AE7BBC">
        <w:rPr>
          <w:rFonts w:ascii="Times New Roman" w:hAnsi="Times New Roman" w:cs="Times New Roman"/>
          <w:sz w:val="28"/>
          <w:szCs w:val="28"/>
        </w:rPr>
        <w:t xml:space="preserve">, от 28.07.2015 </w:t>
      </w:r>
      <w:hyperlink r:id="rId19" w:history="1">
        <w:r w:rsidR="00AE7BBC" w:rsidRPr="00AE7BBC">
          <w:rPr>
            <w:rFonts w:ascii="Times New Roman" w:hAnsi="Times New Roman" w:cs="Times New Roman"/>
            <w:color w:val="0000FF"/>
            <w:sz w:val="28"/>
            <w:szCs w:val="28"/>
          </w:rPr>
          <w:t>N 765</w:t>
        </w:r>
      </w:hyperlink>
      <w:r w:rsidR="00AE7BBC" w:rsidRPr="00AE7BBC">
        <w:rPr>
          <w:rFonts w:ascii="Times New Roman" w:hAnsi="Times New Roman" w:cs="Times New Roman"/>
          <w:sz w:val="28"/>
          <w:szCs w:val="28"/>
        </w:rPr>
        <w:t xml:space="preserve">, от 21.12.2016 </w:t>
      </w:r>
      <w:hyperlink r:id="rId20" w:history="1">
        <w:r w:rsidR="00AE7BBC" w:rsidRPr="00AE7BBC">
          <w:rPr>
            <w:rFonts w:ascii="Times New Roman" w:hAnsi="Times New Roman" w:cs="Times New Roman"/>
            <w:color w:val="0000FF"/>
            <w:sz w:val="28"/>
            <w:szCs w:val="28"/>
          </w:rPr>
          <w:t>N 1416</w:t>
        </w:r>
      </w:hyperlink>
      <w:r w:rsidR="00AE7BBC" w:rsidRPr="00AE7BBC">
        <w:rPr>
          <w:rFonts w:ascii="Times New Roman" w:hAnsi="Times New Roman" w:cs="Times New Roman"/>
          <w:sz w:val="28"/>
          <w:szCs w:val="28"/>
        </w:rPr>
        <w:t xml:space="preserve">, от 21.07.2017 </w:t>
      </w:r>
      <w:hyperlink r:id="rId21" w:history="1">
        <w:r w:rsidR="00AE7BBC" w:rsidRPr="00AE7BBC">
          <w:rPr>
            <w:rFonts w:ascii="Times New Roman" w:hAnsi="Times New Roman" w:cs="Times New Roman"/>
            <w:color w:val="0000FF"/>
            <w:sz w:val="28"/>
            <w:szCs w:val="28"/>
          </w:rPr>
          <w:t>N 858</w:t>
        </w:r>
      </w:hyperlink>
      <w:r w:rsidR="00AE7BBC" w:rsidRPr="00AE7BBC">
        <w:rPr>
          <w:rFonts w:ascii="Times New Roman" w:hAnsi="Times New Roman" w:cs="Times New Roman"/>
          <w:sz w:val="28"/>
          <w:szCs w:val="28"/>
        </w:rPr>
        <w:t>)</w:t>
      </w:r>
      <w:r w:rsidR="00AE7BBC">
        <w:rPr>
          <w:rFonts w:ascii="Times New Roman" w:hAnsi="Times New Roman" w:cs="Times New Roman"/>
          <w:sz w:val="28"/>
          <w:szCs w:val="28"/>
        </w:rPr>
        <w:t>.</w:t>
      </w:r>
    </w:p>
    <w:p w:rsidR="00AE7BBC" w:rsidRPr="00AE7BBC" w:rsidRDefault="00AE7BBC" w:rsidP="00AE7B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E7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="00AD4872">
        <w:rPr>
          <w:rFonts w:ascii="Times New Roman" w:hAnsi="Times New Roman" w:cs="Times New Roman"/>
          <w:sz w:val="28"/>
          <w:szCs w:val="28"/>
        </w:rPr>
        <w:t>Положения,</w:t>
      </w:r>
      <w:r w:rsidRPr="00AE7BBC">
        <w:rPr>
          <w:rFonts w:ascii="Times New Roman" w:hAnsi="Times New Roman" w:cs="Times New Roman"/>
          <w:sz w:val="28"/>
          <w:szCs w:val="28"/>
        </w:rPr>
        <w:t xml:space="preserve"> одновременно с подачей в арбитражный </w:t>
      </w:r>
      <w:r w:rsidRPr="00AE7BBC">
        <w:rPr>
          <w:rFonts w:ascii="Times New Roman" w:hAnsi="Times New Roman" w:cs="Times New Roman"/>
          <w:sz w:val="28"/>
          <w:szCs w:val="28"/>
        </w:rPr>
        <w:lastRenderedPageBreak/>
        <w:t xml:space="preserve">суд заявления о признании должника банкротом уполномоченный орган запрашивает у должника информацию о федеральных органах исполнительной власти и государственных внебюджетных фондах, являющихся кредиторами должника, а также направляет уведомление о принятом решении в федеральные органы исполнительной власти и иные органы, указанные в </w:t>
      </w:r>
      <w:hyperlink w:anchor="P269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.(в ред. </w:t>
      </w:r>
      <w:hyperlink r:id="rId22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 Правительства РФ от 05.12.2005 N 719)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61A" w:rsidRDefault="008A7DA9" w:rsidP="00A00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>1. Министерство финансов Российской Федерации</w:t>
      </w:r>
    </w:p>
    <w:p w:rsidR="00A0061A" w:rsidRDefault="008A7DA9" w:rsidP="00A00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>2. Федеральное агентство по государственным резервам</w:t>
      </w:r>
    </w:p>
    <w:p w:rsidR="00A0061A" w:rsidRDefault="008A7DA9" w:rsidP="00A00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>3. Федеральное агентство по управлению государственным имуществом</w:t>
      </w:r>
      <w:r w:rsidR="00A0061A">
        <w:rPr>
          <w:rFonts w:ascii="Times New Roman" w:hAnsi="Times New Roman" w:cs="Times New Roman"/>
          <w:sz w:val="28"/>
          <w:szCs w:val="28"/>
        </w:rPr>
        <w:t xml:space="preserve"> </w:t>
      </w:r>
      <w:r w:rsidRPr="00AE7BBC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3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 Правительства РФ от 24.03.2015 N 265)</w:t>
      </w:r>
    </w:p>
    <w:p w:rsidR="00A0061A" w:rsidRDefault="008A7DA9" w:rsidP="00A0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>4. Федеральная таможенная служба</w:t>
      </w:r>
    </w:p>
    <w:p w:rsidR="00A0061A" w:rsidRDefault="008A7DA9" w:rsidP="00A0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 xml:space="preserve">5. Орган исполнительной власти субъекта Российской Федерации по месту государственной регистрации должника (в ходе процедур, применяемых в деле о банкротстве)(в ред. </w:t>
      </w:r>
      <w:hyperlink r:id="rId24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 Правительства РФ от 12.08.2009 N 663)</w:t>
      </w:r>
    </w:p>
    <w:p w:rsidR="00A0061A" w:rsidRDefault="008A7DA9" w:rsidP="00A0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 xml:space="preserve">6. Орган местного самоуправления по месту государственной регистрации должника (в ходе процедур, применяемых в деле о банкротстве)(в ред. </w:t>
      </w:r>
      <w:hyperlink r:id="rId25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 Правительства РФ от 12.08.2009 N 663)</w:t>
      </w:r>
    </w:p>
    <w:p w:rsidR="00A0061A" w:rsidRDefault="008A7DA9" w:rsidP="00A0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>7. Фонд социального страхования Российской Федерации</w:t>
      </w:r>
      <w:r w:rsidR="00A0061A">
        <w:rPr>
          <w:rFonts w:ascii="Times New Roman" w:hAnsi="Times New Roman" w:cs="Times New Roman"/>
          <w:sz w:val="28"/>
          <w:szCs w:val="28"/>
        </w:rPr>
        <w:t xml:space="preserve"> </w:t>
      </w:r>
      <w:r w:rsidRPr="00AE7BBC">
        <w:rPr>
          <w:rFonts w:ascii="Times New Roman" w:hAnsi="Times New Roman" w:cs="Times New Roman"/>
          <w:sz w:val="28"/>
          <w:szCs w:val="28"/>
        </w:rPr>
        <w:t xml:space="preserve">(п. 7 введен </w:t>
      </w:r>
      <w:hyperlink r:id="rId26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 Правительства РФ от 05.12.2005 N 719)</w:t>
      </w:r>
    </w:p>
    <w:p w:rsidR="00A0061A" w:rsidRDefault="008A7DA9" w:rsidP="00A0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>8. Федеральная служба судебных приставов</w:t>
      </w:r>
      <w:r w:rsidR="00A0061A">
        <w:rPr>
          <w:rFonts w:ascii="Times New Roman" w:hAnsi="Times New Roman" w:cs="Times New Roman"/>
          <w:sz w:val="28"/>
          <w:szCs w:val="28"/>
        </w:rPr>
        <w:t xml:space="preserve"> </w:t>
      </w:r>
      <w:r w:rsidRPr="00AE7BBC">
        <w:rPr>
          <w:rFonts w:ascii="Times New Roman" w:hAnsi="Times New Roman" w:cs="Times New Roman"/>
          <w:sz w:val="28"/>
          <w:szCs w:val="28"/>
        </w:rPr>
        <w:t xml:space="preserve">(п. 8 введен </w:t>
      </w:r>
      <w:hyperlink r:id="rId27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 Правительства РФ от 12.08.2009 N 663)</w:t>
      </w:r>
    </w:p>
    <w:p w:rsidR="008A7DA9" w:rsidRPr="00AE7BBC" w:rsidRDefault="008A7DA9" w:rsidP="00A006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BBC">
        <w:rPr>
          <w:rFonts w:ascii="Times New Roman" w:hAnsi="Times New Roman" w:cs="Times New Roman"/>
          <w:sz w:val="28"/>
          <w:szCs w:val="28"/>
        </w:rPr>
        <w:t>9. Пенсионный фонд Российской Федерации</w:t>
      </w:r>
      <w:r w:rsidR="00A0061A">
        <w:rPr>
          <w:rFonts w:ascii="Times New Roman" w:hAnsi="Times New Roman" w:cs="Times New Roman"/>
          <w:sz w:val="28"/>
          <w:szCs w:val="28"/>
        </w:rPr>
        <w:t xml:space="preserve"> </w:t>
      </w:r>
      <w:r w:rsidRPr="00AE7BBC">
        <w:rPr>
          <w:rFonts w:ascii="Times New Roman" w:hAnsi="Times New Roman" w:cs="Times New Roman"/>
          <w:sz w:val="28"/>
          <w:szCs w:val="28"/>
        </w:rPr>
        <w:t xml:space="preserve">(п. 9 введен </w:t>
      </w:r>
      <w:hyperlink r:id="rId28" w:history="1">
        <w:r w:rsidRPr="00AE7BB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E7BBC">
        <w:rPr>
          <w:rFonts w:ascii="Times New Roman" w:hAnsi="Times New Roman" w:cs="Times New Roman"/>
          <w:sz w:val="28"/>
          <w:szCs w:val="28"/>
        </w:rPr>
        <w:t xml:space="preserve"> Правительства РФ от 05.05.2012 N 468)</w:t>
      </w:r>
    </w:p>
    <w:p w:rsidR="008A7DA9" w:rsidRPr="00AE7BBC" w:rsidRDefault="00A0061A" w:rsidP="00D40215">
      <w:pPr>
        <w:pStyle w:val="ConsPlusNormal"/>
        <w:spacing w:before="220"/>
        <w:ind w:firstLine="540"/>
        <w:jc w:val="both"/>
        <w:rPr>
          <w:rFonts w:eastAsiaTheme="minorHAnsi"/>
          <w:lang w:eastAsia="en-US"/>
        </w:rPr>
      </w:pPr>
      <w:r w:rsidRPr="00AD48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Практика показывает, что не все федеральные </w:t>
      </w:r>
      <w:r w:rsidRPr="00AD487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и иные органы, указанные в </w:t>
      </w:r>
      <w:hyperlink w:anchor="P269" w:history="1">
        <w:r w:rsidRPr="00AD4872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AD4872">
        <w:rPr>
          <w:rFonts w:ascii="Times New Roman" w:hAnsi="Times New Roman" w:cs="Times New Roman"/>
          <w:sz w:val="28"/>
          <w:szCs w:val="28"/>
        </w:rPr>
        <w:t xml:space="preserve"> соблюдают </w:t>
      </w:r>
      <w:r w:rsidR="00AD4872" w:rsidRPr="00AD4872">
        <w:rPr>
          <w:rFonts w:ascii="Times New Roman" w:hAnsi="Times New Roman" w:cs="Times New Roman"/>
          <w:sz w:val="28"/>
          <w:szCs w:val="28"/>
        </w:rPr>
        <w:t xml:space="preserve">недельный </w:t>
      </w:r>
      <w:r w:rsidRPr="00AD4872"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AD4872" w:rsidRPr="00AD4872">
        <w:rPr>
          <w:rFonts w:ascii="Times New Roman" w:hAnsi="Times New Roman" w:cs="Times New Roman"/>
          <w:sz w:val="28"/>
          <w:szCs w:val="28"/>
        </w:rPr>
        <w:t xml:space="preserve">в уполномоченный орган документов, предусмотренных </w:t>
      </w:r>
      <w:hyperlink w:anchor="P96" w:history="1">
        <w:r w:rsidR="00AD4872" w:rsidRPr="00AD4872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="00AD4872" w:rsidRPr="00AD4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 w:history="1">
        <w:r w:rsidR="00AD4872" w:rsidRPr="00AD487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AD4872" w:rsidRPr="00AD4872">
        <w:rPr>
          <w:rFonts w:ascii="Times New Roman" w:hAnsi="Times New Roman" w:cs="Times New Roman"/>
          <w:sz w:val="28"/>
          <w:szCs w:val="28"/>
        </w:rPr>
        <w:t xml:space="preserve"> Положения в</w:t>
      </w:r>
      <w:r w:rsidRPr="00AD4872">
        <w:rPr>
          <w:rFonts w:ascii="Times New Roman" w:hAnsi="Times New Roman" w:cs="Times New Roman"/>
          <w:sz w:val="28"/>
          <w:szCs w:val="28"/>
        </w:rPr>
        <w:t xml:space="preserve"> случае наличия требования к должнику об уплате обязательных платежей или по денежным обязательствам перед Российской Федерацией</w:t>
      </w:r>
      <w:r w:rsidR="00AD4872" w:rsidRPr="00AD4872">
        <w:rPr>
          <w:rFonts w:ascii="Times New Roman" w:hAnsi="Times New Roman" w:cs="Times New Roman"/>
          <w:sz w:val="28"/>
          <w:szCs w:val="28"/>
        </w:rPr>
        <w:t>.</w:t>
      </w:r>
      <w:r w:rsidR="00D40215">
        <w:rPr>
          <w:rFonts w:ascii="Times New Roman" w:hAnsi="Times New Roman" w:cs="Times New Roman"/>
          <w:sz w:val="28"/>
          <w:szCs w:val="28"/>
        </w:rPr>
        <w:t xml:space="preserve"> Так, на уведомление ФСС от 29.05.2018 №09-13/06481 о подаче заявления в Арбитражный суд РСО-Алания о признании ФГУП «Ольгинское» несостоятельным (банкротом) ответ полу</w:t>
      </w:r>
      <w:r w:rsidR="00603783">
        <w:rPr>
          <w:rFonts w:ascii="Times New Roman" w:hAnsi="Times New Roman" w:cs="Times New Roman"/>
          <w:sz w:val="28"/>
          <w:szCs w:val="28"/>
        </w:rPr>
        <w:t>чен 31.07.2018 №07-08/1507-4264; на уведомление уполномоченного органа в отношении ООО «ЛВЗ Правобережный»</w:t>
      </w:r>
      <w:r w:rsidR="00D40215">
        <w:rPr>
          <w:rFonts w:ascii="Times New Roman" w:hAnsi="Times New Roman" w:cs="Times New Roman"/>
          <w:sz w:val="28"/>
          <w:szCs w:val="28"/>
        </w:rPr>
        <w:t xml:space="preserve"> </w:t>
      </w:r>
      <w:r w:rsidR="00603783">
        <w:rPr>
          <w:rFonts w:ascii="Times New Roman" w:hAnsi="Times New Roman" w:cs="Times New Roman"/>
          <w:sz w:val="28"/>
          <w:szCs w:val="28"/>
        </w:rPr>
        <w:t>от 06.09.2016 ответы о наличии задолженности получены от ФСС 08.11.2016, от ПФР 19.09.2016.</w:t>
      </w:r>
    </w:p>
    <w:p w:rsidR="00D40215" w:rsidRPr="00D40215" w:rsidRDefault="00D40215" w:rsidP="00D40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15">
        <w:rPr>
          <w:rFonts w:ascii="Times New Roman" w:hAnsi="Times New Roman" w:cs="Times New Roman"/>
          <w:sz w:val="28"/>
          <w:szCs w:val="28"/>
        </w:rPr>
        <w:t>Уполномоченный орган вправе запросить у федеральных органов исполнительной власти и органов государственных внебюджетных фондов, а также иных организаций информацию, необходимую для представления требований Российской Федерации по обязательным платежам и денежным обязательствам.</w:t>
      </w:r>
    </w:p>
    <w:p w:rsidR="00246910" w:rsidRPr="009F22CE" w:rsidRDefault="00D40215" w:rsidP="00603783">
      <w:pPr>
        <w:pStyle w:val="ConsPlusNormal"/>
        <w:spacing w:before="220"/>
        <w:ind w:firstLine="540"/>
        <w:jc w:val="both"/>
        <w:rPr>
          <w:rFonts w:eastAsiaTheme="minorHAnsi"/>
          <w:lang w:eastAsia="en-US"/>
        </w:rPr>
      </w:pPr>
      <w:r w:rsidRPr="00D40215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 и органы государственных внебюджетных фондов не позднее одной недели со дня получения запроса уполномоченного органа представляют в уполномоченный орган документы, предусмотренные </w:t>
      </w:r>
      <w:hyperlink w:anchor="P96" w:history="1">
        <w:r w:rsidRPr="00D40215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D4021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7" w:history="1">
        <w:r w:rsidRPr="00D40215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D4021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03783">
        <w:rPr>
          <w:rFonts w:ascii="Times New Roman" w:hAnsi="Times New Roman" w:cs="Times New Roman"/>
          <w:sz w:val="28"/>
          <w:szCs w:val="28"/>
        </w:rPr>
        <w:t>, а именно:</w:t>
      </w:r>
    </w:p>
    <w:p w:rsidR="00F90530" w:rsidRDefault="00CF5161" w:rsidP="006674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F611B">
        <w:rPr>
          <w:rFonts w:eastAsiaTheme="minorHAnsi"/>
          <w:lang w:eastAsia="en-US"/>
        </w:rPr>
        <w:t>справку</w:t>
      </w:r>
      <w:r w:rsidR="007956DF" w:rsidRPr="006F611B">
        <w:rPr>
          <w:rFonts w:eastAsiaTheme="minorHAnsi"/>
          <w:lang w:eastAsia="en-US"/>
        </w:rPr>
        <w:t xml:space="preserve"> о</w:t>
      </w:r>
      <w:r w:rsidR="00922375">
        <w:rPr>
          <w:rFonts w:eastAsiaTheme="minorHAnsi"/>
          <w:lang w:eastAsia="en-US"/>
        </w:rPr>
        <w:t xml:space="preserve"> размере задолженности перед указанным предприятием должником;</w:t>
      </w:r>
    </w:p>
    <w:p w:rsidR="00206D46" w:rsidRPr="00206D46" w:rsidRDefault="00A31571" w:rsidP="006674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11B">
        <w:rPr>
          <w:rFonts w:eastAsiaTheme="minorHAnsi"/>
          <w:lang w:eastAsia="en-US"/>
        </w:rPr>
        <w:lastRenderedPageBreak/>
        <w:t>-</w:t>
      </w:r>
      <w:r w:rsidRPr="00206D46">
        <w:rPr>
          <w:rFonts w:eastAsiaTheme="minorHAnsi"/>
          <w:lang w:eastAsia="en-US"/>
        </w:rPr>
        <w:t xml:space="preserve">документы, подтверждающие </w:t>
      </w:r>
      <w:r w:rsidR="00206D46" w:rsidRPr="00206D46">
        <w:t>основания   возникновения  задол</w:t>
      </w:r>
      <w:r w:rsidR="00603783">
        <w:t>женности,  образовавшейся у</w:t>
      </w:r>
      <w:r w:rsidR="00206D46" w:rsidRPr="00206D46">
        <w:t xml:space="preserve"> должника</w:t>
      </w:r>
      <w:r w:rsidR="00922375">
        <w:t xml:space="preserve"> (декларации, расчеты, решения, договора)</w:t>
      </w:r>
      <w:r w:rsidR="00206D46">
        <w:t>;</w:t>
      </w:r>
      <w:r w:rsidR="00206D46" w:rsidRPr="00206D46">
        <w:rPr>
          <w:rFonts w:eastAsiaTheme="minorHAnsi"/>
          <w:lang w:eastAsia="en-US"/>
        </w:rPr>
        <w:t xml:space="preserve"> </w:t>
      </w:r>
    </w:p>
    <w:p w:rsidR="00A31571" w:rsidRPr="006F611B" w:rsidRDefault="00A31571" w:rsidP="006674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11B">
        <w:rPr>
          <w:rFonts w:eastAsiaTheme="minorHAnsi"/>
          <w:lang w:eastAsia="en-US"/>
        </w:rPr>
        <w:t xml:space="preserve">- </w:t>
      </w:r>
      <w:r w:rsidRPr="006F611B">
        <w:t>требования об уплате недоимки</w:t>
      </w:r>
      <w:r w:rsidR="006F611B" w:rsidRPr="00E97B9C">
        <w:t>, с доказательством направления должнику</w:t>
      </w:r>
      <w:r w:rsidRPr="0048191F">
        <w:t>;</w:t>
      </w:r>
    </w:p>
    <w:p w:rsidR="007956DF" w:rsidRPr="00E97B9C" w:rsidRDefault="00CF5161" w:rsidP="0066748E">
      <w:pPr>
        <w:tabs>
          <w:tab w:val="left" w:pos="1935"/>
        </w:tabs>
        <w:jc w:val="both"/>
      </w:pPr>
      <w:r w:rsidRPr="006F611B">
        <w:rPr>
          <w:rFonts w:eastAsiaTheme="minorHAnsi"/>
          <w:lang w:eastAsia="en-US"/>
        </w:rPr>
        <w:t>-</w:t>
      </w:r>
      <w:r w:rsidR="007956DF" w:rsidRPr="006F611B">
        <w:rPr>
          <w:rFonts w:eastAsiaTheme="minorHAnsi"/>
          <w:lang w:eastAsia="en-US"/>
        </w:rPr>
        <w:t xml:space="preserve"> решение о взыскании денежных средств со счетов должника</w:t>
      </w:r>
      <w:r w:rsidR="00AD3062" w:rsidRPr="00AD3062">
        <w:rPr>
          <w:sz w:val="26"/>
          <w:szCs w:val="26"/>
        </w:rPr>
        <w:t xml:space="preserve"> </w:t>
      </w:r>
      <w:r w:rsidR="00AD3062" w:rsidRPr="00AD3062">
        <w:t xml:space="preserve">с </w:t>
      </w:r>
      <w:r w:rsidR="00AD3062" w:rsidRPr="00E97B9C">
        <w:t>доказательством   направления  адресу</w:t>
      </w:r>
      <w:r w:rsidR="007956DF" w:rsidRPr="00E97B9C">
        <w:rPr>
          <w:rFonts w:eastAsiaTheme="minorHAnsi"/>
          <w:lang w:eastAsia="en-US"/>
        </w:rPr>
        <w:t>;</w:t>
      </w:r>
    </w:p>
    <w:p w:rsidR="007956DF" w:rsidRPr="006F611B" w:rsidRDefault="00A31571" w:rsidP="006674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11B">
        <w:rPr>
          <w:rFonts w:eastAsiaTheme="minorHAnsi"/>
          <w:lang w:eastAsia="en-US"/>
        </w:rPr>
        <w:t xml:space="preserve">- </w:t>
      </w:r>
      <w:r w:rsidR="007956DF" w:rsidRPr="006F611B">
        <w:rPr>
          <w:rFonts w:eastAsiaTheme="minorHAnsi"/>
          <w:lang w:eastAsia="en-US"/>
        </w:rPr>
        <w:t>решение и постановление о взыскании налога (сбора) за счет имущества должника или соответствующее судебное решение, вступившее в законную силу, а также исполнительный документ;</w:t>
      </w:r>
    </w:p>
    <w:p w:rsidR="007956DF" w:rsidRPr="0048191F" w:rsidRDefault="00F90530" w:rsidP="006674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956DF" w:rsidRPr="00E97B9C">
        <w:rPr>
          <w:rFonts w:eastAsiaTheme="minorHAnsi"/>
          <w:lang w:eastAsia="en-US"/>
        </w:rPr>
        <w:t>сведения о направлении судебному приставу</w:t>
      </w:r>
      <w:r w:rsidR="00C10BEA" w:rsidRPr="00E97B9C">
        <w:rPr>
          <w:rFonts w:eastAsiaTheme="minorHAnsi"/>
          <w:lang w:eastAsia="en-US"/>
        </w:rPr>
        <w:t xml:space="preserve"> </w:t>
      </w:r>
      <w:r w:rsidR="007956DF" w:rsidRPr="00E97B9C">
        <w:rPr>
          <w:rFonts w:eastAsiaTheme="minorHAnsi"/>
          <w:lang w:eastAsia="en-US"/>
        </w:rPr>
        <w:t>-</w:t>
      </w:r>
      <w:r w:rsidR="00C10BEA" w:rsidRPr="00E97B9C">
        <w:rPr>
          <w:rFonts w:eastAsiaTheme="minorHAnsi"/>
          <w:lang w:eastAsia="en-US"/>
        </w:rPr>
        <w:t xml:space="preserve"> </w:t>
      </w:r>
      <w:r w:rsidR="007956DF" w:rsidRPr="00E97B9C">
        <w:rPr>
          <w:rFonts w:eastAsiaTheme="minorHAnsi"/>
          <w:lang w:eastAsia="en-US"/>
        </w:rPr>
        <w:t>исполнителю постановления о взыскании налога (сбора) за счет имущества должника или соответствующего исполнительного документа;</w:t>
      </w:r>
    </w:p>
    <w:p w:rsidR="00C443DA" w:rsidRPr="0048191F" w:rsidRDefault="00860060" w:rsidP="0048191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lang w:eastAsia="en-US"/>
        </w:rPr>
        <w:t>- расчеты пени</w:t>
      </w:r>
      <w:r w:rsidRPr="00860060">
        <w:rPr>
          <w:sz w:val="26"/>
          <w:szCs w:val="26"/>
        </w:rPr>
        <w:t xml:space="preserve"> </w:t>
      </w:r>
      <w:r w:rsidRPr="00860060">
        <w:t>по каждому налогу</w:t>
      </w:r>
      <w:r>
        <w:rPr>
          <w:sz w:val="26"/>
          <w:szCs w:val="26"/>
        </w:rPr>
        <w:t>.</w:t>
      </w:r>
    </w:p>
    <w:p w:rsidR="00186CCC" w:rsidRDefault="00253FDD" w:rsidP="00A67A14">
      <w:pPr>
        <w:tabs>
          <w:tab w:val="left" w:pos="567"/>
        </w:tabs>
        <w:jc w:val="both"/>
      </w:pPr>
      <w:r w:rsidRPr="00DB10A4">
        <w:t xml:space="preserve">Уполномоченный </w:t>
      </w:r>
      <w:r w:rsidRPr="00253FDD">
        <w:t xml:space="preserve">орган обязан доказать соблюдение принудительного порядка предъявления </w:t>
      </w:r>
      <w:r w:rsidRPr="00DB10A4">
        <w:t xml:space="preserve">всех требований к должнику и </w:t>
      </w:r>
      <w:r w:rsidRPr="00253FDD">
        <w:t xml:space="preserve">подтверждает </w:t>
      </w:r>
      <w:r w:rsidRPr="00DB10A4">
        <w:t xml:space="preserve">их </w:t>
      </w:r>
      <w:r w:rsidRPr="00253FDD">
        <w:t>прилагаемыми документами.</w:t>
      </w:r>
      <w:r w:rsidR="00DB10A4" w:rsidRPr="00DB10A4">
        <w:t xml:space="preserve"> </w:t>
      </w:r>
      <w:r w:rsidRPr="00253FDD">
        <w:t xml:space="preserve"> </w:t>
      </w:r>
      <w:r w:rsidR="00DB10A4" w:rsidRPr="00DB10A4">
        <w:t xml:space="preserve">Доказывать направления должнику требований об уплате недоимки, выставление инкассовых поручений о взыскании задолженности за счет денежных средств должника, а также доказательства направления судебному приставу - исполнителю постановлений о взыскании задолженности за счет иного имущества должника. </w:t>
      </w:r>
    </w:p>
    <w:p w:rsidR="00186CCC" w:rsidRDefault="00186CCC" w:rsidP="00E97B9C">
      <w:pPr>
        <w:jc w:val="both"/>
      </w:pPr>
      <w:r w:rsidRPr="00186CCC">
        <w:t>Утрата возможности принудительного исполнения требований по обязательным платежам исключает возможность их удовлетворения в процедуре банкротства, влечет признание да</w:t>
      </w:r>
      <w:r w:rsidR="00A67A14">
        <w:t>нных требований необоснованными.</w:t>
      </w:r>
    </w:p>
    <w:p w:rsidR="004D1EE8" w:rsidRDefault="00BB2AE7" w:rsidP="00E97B9C">
      <w:pPr>
        <w:jc w:val="both"/>
      </w:pPr>
      <w:r>
        <w:t xml:space="preserve">С нарушением </w:t>
      </w:r>
      <w:r w:rsidR="004D1EE8" w:rsidRPr="00253FDD">
        <w:t xml:space="preserve">принудительного порядка предъявления </w:t>
      </w:r>
      <w:r w:rsidR="004D1EE8" w:rsidRPr="00DB10A4">
        <w:t>требований к должнику</w:t>
      </w:r>
      <w:r w:rsidR="004D1EE8">
        <w:t xml:space="preserve"> </w:t>
      </w:r>
      <w:r>
        <w:t>документы представляются в основном</w:t>
      </w:r>
      <w:r w:rsidR="005146CF">
        <w:t xml:space="preserve"> от </w:t>
      </w:r>
      <w:r>
        <w:rPr>
          <w:bCs/>
          <w:snapToGrid w:val="0"/>
          <w:szCs w:val="20"/>
        </w:rPr>
        <w:t>Пенсионного фонда</w:t>
      </w:r>
      <w:r w:rsidR="005146CF">
        <w:t>.</w:t>
      </w:r>
      <w:r w:rsidR="004D1EE8">
        <w:t xml:space="preserve"> Не предоставляется </w:t>
      </w:r>
      <w:r w:rsidR="005146CF">
        <w:t xml:space="preserve"> </w:t>
      </w:r>
      <w:r w:rsidR="004D1EE8" w:rsidRPr="00206D46">
        <w:rPr>
          <w:rFonts w:eastAsiaTheme="minorHAnsi"/>
          <w:lang w:eastAsia="en-US"/>
        </w:rPr>
        <w:t xml:space="preserve">подтверждающие </w:t>
      </w:r>
      <w:r w:rsidR="00CE1F43">
        <w:t>основания</w:t>
      </w:r>
      <w:r w:rsidR="004D1EE8" w:rsidRPr="00206D46">
        <w:t xml:space="preserve"> возникновения  з</w:t>
      </w:r>
      <w:r w:rsidR="00CE1F43">
        <w:t>адолженности,  образовавшейся у</w:t>
      </w:r>
      <w:r w:rsidR="004D1EE8" w:rsidRPr="00206D46">
        <w:t xml:space="preserve"> должника</w:t>
      </w:r>
      <w:r w:rsidR="00CE1F43">
        <w:t xml:space="preserve"> т.е декларации, расчеты.</w:t>
      </w:r>
    </w:p>
    <w:p w:rsidR="004D1EE8" w:rsidRDefault="004D1EE8" w:rsidP="00E97B9C">
      <w:pPr>
        <w:jc w:val="both"/>
      </w:pPr>
      <w:r>
        <w:t>В большинстве случаев отсутствуют</w:t>
      </w:r>
      <w:r w:rsidR="00CE1F43">
        <w:t xml:space="preserve">, либо </w:t>
      </w:r>
      <w:r w:rsidR="00E97B9C">
        <w:t>не в полном объеме предоставляются</w:t>
      </w:r>
      <w:r>
        <w:t>:</w:t>
      </w:r>
    </w:p>
    <w:p w:rsidR="004D1EE8" w:rsidRDefault="00CE1F43" w:rsidP="00E97B9C">
      <w:pPr>
        <w:jc w:val="both"/>
      </w:pPr>
      <w:r>
        <w:t xml:space="preserve">- </w:t>
      </w:r>
      <w:r w:rsidR="004D1EE8">
        <w:t xml:space="preserve">доказательства  </w:t>
      </w:r>
      <w:r w:rsidR="004D1EE8" w:rsidRPr="004D1EE8">
        <w:t>направления должнику</w:t>
      </w:r>
      <w:r w:rsidR="004D1EE8">
        <w:t xml:space="preserve"> требований,</w:t>
      </w:r>
      <w:r w:rsidR="004D1EE8" w:rsidRPr="004D1EE8">
        <w:t xml:space="preserve"> </w:t>
      </w:r>
      <w:r w:rsidR="004D1EE8">
        <w:t>об уплате недоимки;</w:t>
      </w:r>
    </w:p>
    <w:p w:rsidR="004D1EE8" w:rsidRDefault="004D1EE8" w:rsidP="00E97B9C">
      <w:pPr>
        <w:jc w:val="both"/>
      </w:pPr>
      <w:r>
        <w:t>-</w:t>
      </w:r>
      <w:r w:rsidR="00AF6ECC">
        <w:t xml:space="preserve"> </w:t>
      </w:r>
      <w:r w:rsidRPr="00DB10A4">
        <w:t>выставление инкассовых поручений о взыскании задолженности за счет денежных средств должника</w:t>
      </w:r>
      <w:r>
        <w:t>;</w:t>
      </w:r>
    </w:p>
    <w:p w:rsidR="005146CF" w:rsidRDefault="004D1EE8" w:rsidP="00E97B9C">
      <w:pPr>
        <w:jc w:val="both"/>
        <w:rPr>
          <w:rFonts w:eastAsiaTheme="minorHAnsi"/>
          <w:lang w:eastAsia="en-US"/>
        </w:rPr>
      </w:pPr>
      <w:r>
        <w:t xml:space="preserve">- </w:t>
      </w:r>
      <w:r w:rsidRPr="004D1EE8">
        <w:rPr>
          <w:rFonts w:eastAsiaTheme="minorHAnsi"/>
          <w:lang w:eastAsia="en-US"/>
        </w:rPr>
        <w:t>сведения о направлении судебному приставу - исполнителю постановления о взыскании налога (сбора) за счет имущества должника или соответствующего исполнительного документа</w:t>
      </w:r>
      <w:r>
        <w:rPr>
          <w:rFonts w:eastAsiaTheme="minorHAnsi"/>
          <w:lang w:eastAsia="en-US"/>
        </w:rPr>
        <w:t>.</w:t>
      </w:r>
    </w:p>
    <w:p w:rsidR="00E97B9C" w:rsidRDefault="00E97B9C" w:rsidP="00E97B9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 вышеуказанных документов при рассмотрении в судебном заседании влечет за собой отказ</w:t>
      </w:r>
      <w:r w:rsidR="00CE1F43">
        <w:rPr>
          <w:rFonts w:eastAsiaTheme="minorHAnsi"/>
          <w:lang w:eastAsia="en-US"/>
        </w:rPr>
        <w:t xml:space="preserve"> во</w:t>
      </w:r>
      <w:r>
        <w:rPr>
          <w:rFonts w:eastAsiaTheme="minorHAnsi"/>
          <w:lang w:eastAsia="en-US"/>
        </w:rPr>
        <w:t xml:space="preserve"> включени</w:t>
      </w:r>
      <w:r w:rsidR="00CE1F43">
        <w:rPr>
          <w:rFonts w:eastAsiaTheme="minorHAnsi"/>
          <w:lang w:eastAsia="en-US"/>
        </w:rPr>
        <w:t>и</w:t>
      </w:r>
      <w:r w:rsidR="00AF6ECC">
        <w:rPr>
          <w:rFonts w:eastAsiaTheme="minorHAnsi"/>
          <w:lang w:eastAsia="en-US"/>
        </w:rPr>
        <w:t xml:space="preserve"> </w:t>
      </w:r>
      <w:r w:rsidR="00CE1F43">
        <w:rPr>
          <w:rFonts w:eastAsiaTheme="minorHAnsi"/>
          <w:lang w:eastAsia="en-US"/>
        </w:rPr>
        <w:t xml:space="preserve">этих сумм </w:t>
      </w:r>
      <w:r w:rsidR="00AF6ECC">
        <w:rPr>
          <w:rFonts w:eastAsiaTheme="minorHAnsi"/>
          <w:lang w:eastAsia="en-US"/>
        </w:rPr>
        <w:t xml:space="preserve">в реестр требований кредиторов, а уполномоченному органу </w:t>
      </w:r>
      <w:r w:rsidR="00CE1F43">
        <w:rPr>
          <w:rFonts w:eastAsiaTheme="minorHAnsi"/>
          <w:lang w:eastAsia="en-US"/>
        </w:rPr>
        <w:t>объ</w:t>
      </w:r>
      <w:r w:rsidR="00AF6ECC">
        <w:rPr>
          <w:rFonts w:eastAsiaTheme="minorHAnsi"/>
          <w:lang w:eastAsia="en-US"/>
        </w:rPr>
        <w:t xml:space="preserve">яснения перед ФНС России о причинах </w:t>
      </w:r>
      <w:r w:rsidR="00CE1F43">
        <w:rPr>
          <w:rFonts w:eastAsiaTheme="minorHAnsi"/>
          <w:lang w:eastAsia="en-US"/>
        </w:rPr>
        <w:t>отказа</w:t>
      </w:r>
      <w:r w:rsidR="00AF6ECC">
        <w:rPr>
          <w:rFonts w:eastAsiaTheme="minorHAnsi"/>
          <w:lang w:eastAsia="en-US"/>
        </w:rPr>
        <w:t>.</w:t>
      </w:r>
    </w:p>
    <w:p w:rsidR="00CE1F43" w:rsidRDefault="00CE1F43" w:rsidP="00E97B9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Так, по вышеуказанным причинам, определением Арбитражного суда РСО-Алания от 09.07.2018 отказано во включении требований Пенсионного фонда РФ в сумме 37 909 610,80 руб. в реестр требований кредиторов </w:t>
      </w:r>
      <w:r w:rsidR="00302B87">
        <w:rPr>
          <w:rFonts w:eastAsiaTheme="minorHAnsi"/>
          <w:lang w:eastAsia="en-US"/>
        </w:rPr>
        <w:t xml:space="preserve">стратегического предприятия </w:t>
      </w:r>
      <w:r>
        <w:rPr>
          <w:rFonts w:eastAsiaTheme="minorHAnsi"/>
          <w:lang w:eastAsia="en-US"/>
        </w:rPr>
        <w:t xml:space="preserve">ОАО «Гран». При этом, уполномоченным органом неоднократно запрашивались соответствующие документы, подтверждающие задолженность и все меры принудительного взыскания, примененные фондом до 01.01.2017. В настоящее время, в связи с представлением ПФР части недостающих документов, уполномоченным органом направлена апелляционная жалоба, что увеличивает трудозатраты уполномоченного органа и </w:t>
      </w:r>
      <w:r w:rsidR="00302B87">
        <w:rPr>
          <w:rFonts w:eastAsiaTheme="minorHAnsi"/>
          <w:lang w:eastAsia="en-US"/>
        </w:rPr>
        <w:t>влечет</w:t>
      </w:r>
      <w:r w:rsidR="00CD0591">
        <w:rPr>
          <w:rFonts w:eastAsiaTheme="minorHAnsi"/>
          <w:lang w:eastAsia="en-US"/>
        </w:rPr>
        <w:t xml:space="preserve"> риск </w:t>
      </w:r>
      <w:r w:rsidR="00302B87">
        <w:rPr>
          <w:rFonts w:eastAsiaTheme="minorHAnsi"/>
          <w:lang w:eastAsia="en-US"/>
        </w:rPr>
        <w:t>потерь</w:t>
      </w:r>
      <w:r w:rsidR="00CD0591">
        <w:rPr>
          <w:rFonts w:eastAsiaTheme="minorHAnsi"/>
          <w:lang w:eastAsia="en-US"/>
        </w:rPr>
        <w:t xml:space="preserve"> бюджета РФ. </w:t>
      </w:r>
    </w:p>
    <w:p w:rsidR="00C67B5B" w:rsidRPr="00C67B5B" w:rsidRDefault="00CE1F43" w:rsidP="00CD0591">
      <w:pPr>
        <w:ind w:firstLine="851"/>
        <w:jc w:val="both"/>
      </w:pPr>
      <w:r>
        <w:t xml:space="preserve">Особое </w:t>
      </w:r>
      <w:r w:rsidR="006928A9" w:rsidRPr="006928A9">
        <w:t xml:space="preserve">внимание </w:t>
      </w:r>
      <w:r w:rsidR="00C67B5B">
        <w:t>п</w:t>
      </w:r>
      <w:r w:rsidR="00CD0591">
        <w:t xml:space="preserve">росим обратить Пенсионный фонд </w:t>
      </w:r>
      <w:r w:rsidR="00C67B5B">
        <w:t>на особенну</w:t>
      </w:r>
      <w:r w:rsidR="006928A9" w:rsidRPr="006928A9">
        <w:t xml:space="preserve">ю правовую природу и предназначение </w:t>
      </w:r>
      <w:r w:rsidR="00CD0591" w:rsidRPr="006928A9">
        <w:t>страховых взносов на обязательное</w:t>
      </w:r>
      <w:r w:rsidR="00CD0591" w:rsidRPr="00C67B5B">
        <w:t xml:space="preserve"> </w:t>
      </w:r>
      <w:r w:rsidR="00CD0591" w:rsidRPr="006928A9">
        <w:lastRenderedPageBreak/>
        <w:t>пенсионное страхование</w:t>
      </w:r>
      <w:r w:rsidR="00CD0591">
        <w:t xml:space="preserve">, </w:t>
      </w:r>
      <w:r w:rsidR="00C67B5B">
        <w:t>подлежащи</w:t>
      </w:r>
      <w:r w:rsidR="00CD0591">
        <w:t>х, согласно Обзора судебной практики ВАС от 20.12.2017,</w:t>
      </w:r>
      <w:r w:rsidR="006928A9" w:rsidRPr="006928A9">
        <w:t xml:space="preserve"> </w:t>
      </w:r>
      <w:r w:rsidR="00CD0591">
        <w:t>погашению</w:t>
      </w:r>
      <w:r w:rsidR="006928A9" w:rsidRPr="006928A9">
        <w:t xml:space="preserve"> в режиме, установленном для удовлетворения требований о выплате </w:t>
      </w:r>
      <w:r w:rsidR="00C67B5B">
        <w:t xml:space="preserve">заработной платы, так как </w:t>
      </w:r>
      <w:r w:rsidR="006928A9" w:rsidRPr="006928A9">
        <w:t>требования об уплате страховых взносов на обязательное</w:t>
      </w:r>
      <w:r w:rsidR="00C67B5B" w:rsidRPr="00C67B5B">
        <w:t xml:space="preserve"> </w:t>
      </w:r>
      <w:r w:rsidR="006928A9" w:rsidRPr="006928A9">
        <w:t>пенсионное страхование относятся ко второй очереди удовлетворен</w:t>
      </w:r>
      <w:r w:rsidR="00C67B5B" w:rsidRPr="00C67B5B">
        <w:t xml:space="preserve">ия и </w:t>
      </w:r>
      <w:r w:rsidR="006928A9" w:rsidRPr="006928A9">
        <w:t xml:space="preserve">подлежит включению во вторую очередь </w:t>
      </w:r>
      <w:r w:rsidR="00C67B5B">
        <w:t>реестра требований кредиторов</w:t>
      </w:r>
      <w:r w:rsidR="006928A9" w:rsidRPr="006928A9">
        <w:t>.</w:t>
      </w:r>
    </w:p>
    <w:p w:rsidR="006928A9" w:rsidRDefault="002A485F" w:rsidP="00397A69">
      <w:pPr>
        <w:ind w:firstLine="851"/>
        <w:jc w:val="both"/>
        <w:rPr>
          <w:bCs/>
          <w:snapToGrid w:val="0"/>
          <w:szCs w:val="20"/>
        </w:rPr>
      </w:pPr>
      <w:r>
        <w:rPr>
          <w:bCs/>
          <w:snapToGrid w:val="0"/>
          <w:szCs w:val="20"/>
        </w:rPr>
        <w:t xml:space="preserve">Недоказанность </w:t>
      </w:r>
      <w:r w:rsidRPr="006928A9">
        <w:t>ст</w:t>
      </w:r>
      <w:r>
        <w:t>раховых взносов</w:t>
      </w:r>
      <w:r w:rsidRPr="006928A9">
        <w:t xml:space="preserve"> на обяз</w:t>
      </w:r>
      <w:r w:rsidRPr="00C67B5B">
        <w:t>ательное пенсионное страхование</w:t>
      </w:r>
      <w:r>
        <w:rPr>
          <w:bCs/>
          <w:snapToGrid w:val="0"/>
          <w:szCs w:val="20"/>
        </w:rPr>
        <w:t xml:space="preserve"> </w:t>
      </w:r>
      <w:r w:rsidR="00397A69">
        <w:rPr>
          <w:bCs/>
          <w:snapToGrid w:val="0"/>
          <w:szCs w:val="20"/>
        </w:rPr>
        <w:t>влечет утрату</w:t>
      </w:r>
      <w:r w:rsidR="006928A9">
        <w:rPr>
          <w:bCs/>
          <w:snapToGrid w:val="0"/>
          <w:szCs w:val="20"/>
        </w:rPr>
        <w:t xml:space="preserve"> возможност</w:t>
      </w:r>
      <w:r w:rsidR="00397A69">
        <w:rPr>
          <w:bCs/>
          <w:snapToGrid w:val="0"/>
          <w:szCs w:val="20"/>
        </w:rPr>
        <w:t>и</w:t>
      </w:r>
      <w:r w:rsidR="006928A9">
        <w:rPr>
          <w:bCs/>
          <w:snapToGrid w:val="0"/>
          <w:szCs w:val="20"/>
        </w:rPr>
        <w:t xml:space="preserve"> включения </w:t>
      </w:r>
      <w:r>
        <w:rPr>
          <w:bCs/>
          <w:snapToGrid w:val="0"/>
          <w:szCs w:val="20"/>
        </w:rPr>
        <w:t xml:space="preserve">этих </w:t>
      </w:r>
      <w:r w:rsidR="006928A9">
        <w:rPr>
          <w:bCs/>
          <w:snapToGrid w:val="0"/>
          <w:szCs w:val="20"/>
        </w:rPr>
        <w:t>сумм во вторую очередь реестра требований кредиторов и возможно</w:t>
      </w:r>
      <w:r w:rsidR="00397A69">
        <w:rPr>
          <w:bCs/>
          <w:snapToGrid w:val="0"/>
          <w:szCs w:val="20"/>
        </w:rPr>
        <w:t>сти</w:t>
      </w:r>
      <w:r w:rsidR="006928A9">
        <w:rPr>
          <w:bCs/>
          <w:snapToGrid w:val="0"/>
          <w:szCs w:val="20"/>
        </w:rPr>
        <w:t xml:space="preserve"> погашения </w:t>
      </w:r>
      <w:r w:rsidR="00C67B5B">
        <w:rPr>
          <w:bCs/>
          <w:snapToGrid w:val="0"/>
          <w:szCs w:val="20"/>
        </w:rPr>
        <w:t xml:space="preserve">этих </w:t>
      </w:r>
      <w:r w:rsidR="00CD0591">
        <w:rPr>
          <w:bCs/>
          <w:snapToGrid w:val="0"/>
          <w:szCs w:val="20"/>
        </w:rPr>
        <w:t>сумм в процедуре банкротства</w:t>
      </w:r>
      <w:r w:rsidR="00397A69">
        <w:rPr>
          <w:bCs/>
          <w:snapToGrid w:val="0"/>
          <w:szCs w:val="20"/>
        </w:rPr>
        <w:t xml:space="preserve"> в связи с отсутствием у должников имущества, достаточного для погашения всех требований кредиторов</w:t>
      </w:r>
      <w:r w:rsidR="00CD0591">
        <w:rPr>
          <w:bCs/>
          <w:snapToGrid w:val="0"/>
          <w:szCs w:val="20"/>
        </w:rPr>
        <w:t>.</w:t>
      </w:r>
    </w:p>
    <w:p w:rsidR="00793169" w:rsidRDefault="00793169" w:rsidP="00E97B9C">
      <w:pPr>
        <w:jc w:val="both"/>
        <w:rPr>
          <w:bCs/>
          <w:snapToGrid w:val="0"/>
          <w:szCs w:val="20"/>
        </w:rPr>
      </w:pPr>
    </w:p>
    <w:p w:rsidR="00256E5E" w:rsidRPr="0094708B" w:rsidRDefault="00397A69" w:rsidP="00256E5E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После </w:t>
      </w:r>
      <w:r w:rsidR="00256E5E">
        <w:rPr>
          <w:rFonts w:eastAsiaTheme="minorHAnsi"/>
          <w:lang w:eastAsia="en-US"/>
        </w:rPr>
        <w:t>вступления в силу изменений</w:t>
      </w:r>
      <w:r>
        <w:rPr>
          <w:rFonts w:eastAsiaTheme="minorHAnsi"/>
          <w:lang w:eastAsia="en-US"/>
        </w:rPr>
        <w:t xml:space="preserve"> в </w:t>
      </w:r>
      <w:r w:rsidR="00256E5E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>акон</w:t>
      </w:r>
      <w:r w:rsidR="00256E5E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о банкротстве</w:t>
      </w:r>
      <w:r w:rsidR="00256E5E">
        <w:rPr>
          <w:rFonts w:eastAsiaTheme="minorHAnsi"/>
          <w:lang w:eastAsia="en-US"/>
        </w:rPr>
        <w:t xml:space="preserve">, содержащихся в </w:t>
      </w:r>
      <w:r>
        <w:rPr>
          <w:rFonts w:eastAsiaTheme="minorHAnsi"/>
          <w:lang w:eastAsia="en-US"/>
        </w:rPr>
        <w:t>глав</w:t>
      </w:r>
      <w:r w:rsidR="00256E5E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Х </w:t>
      </w:r>
      <w:r w:rsidR="00256E5E">
        <w:rPr>
          <w:rFonts w:eastAsiaTheme="minorHAnsi"/>
          <w:lang w:eastAsia="en-US"/>
        </w:rPr>
        <w:t>«Б</w:t>
      </w:r>
      <w:r>
        <w:rPr>
          <w:rFonts w:eastAsiaTheme="minorHAnsi"/>
          <w:lang w:eastAsia="en-US"/>
        </w:rPr>
        <w:t>анкротств</w:t>
      </w:r>
      <w:r w:rsidR="00256E5E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гражданина</w:t>
      </w:r>
      <w:r w:rsidR="00256E5E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в У</w:t>
      </w:r>
      <w:r w:rsidR="000827BE">
        <w:rPr>
          <w:rFonts w:eastAsiaTheme="minorHAnsi"/>
          <w:lang w:eastAsia="en-US"/>
        </w:rPr>
        <w:t>ФНС</w:t>
      </w:r>
      <w:r>
        <w:rPr>
          <w:rFonts w:eastAsiaTheme="minorHAnsi"/>
          <w:lang w:eastAsia="en-US"/>
        </w:rPr>
        <w:t xml:space="preserve"> России по РСО-Алания м</w:t>
      </w:r>
      <w:r w:rsidR="00793169">
        <w:rPr>
          <w:rFonts w:eastAsiaTheme="minorHAnsi"/>
          <w:lang w:eastAsia="en-US"/>
        </w:rPr>
        <w:t xml:space="preserve">ассово поступают </w:t>
      </w:r>
      <w:r>
        <w:rPr>
          <w:rFonts w:eastAsiaTheme="minorHAnsi"/>
          <w:lang w:eastAsia="en-US"/>
        </w:rPr>
        <w:t>уведомления</w:t>
      </w:r>
      <w:r w:rsidR="007A2F7A">
        <w:rPr>
          <w:rFonts w:eastAsiaTheme="minorHAnsi"/>
          <w:lang w:eastAsia="en-US"/>
        </w:rPr>
        <w:t xml:space="preserve"> </w:t>
      </w:r>
      <w:r w:rsidR="007A2F7A" w:rsidRPr="00636FB2">
        <w:rPr>
          <w:bCs/>
          <w:snapToGrid w:val="0"/>
          <w:szCs w:val="20"/>
        </w:rPr>
        <w:t>Северо-Осетинской таможни</w:t>
      </w:r>
      <w:r w:rsidR="007A2F7A">
        <w:rPr>
          <w:rFonts w:eastAsiaTheme="minorHAnsi"/>
          <w:lang w:eastAsia="en-US"/>
        </w:rPr>
        <w:t xml:space="preserve"> о наличии задолженности </w:t>
      </w:r>
      <w:r w:rsidR="00256E5E">
        <w:rPr>
          <w:rFonts w:eastAsiaTheme="minorHAnsi"/>
          <w:lang w:eastAsia="en-US"/>
        </w:rPr>
        <w:t xml:space="preserve">физических лиц </w:t>
      </w:r>
      <w:r w:rsidR="007A2F7A">
        <w:rPr>
          <w:rFonts w:eastAsiaTheme="minorHAnsi"/>
          <w:lang w:eastAsia="en-US"/>
        </w:rPr>
        <w:t>по единой ставк</w:t>
      </w:r>
      <w:r>
        <w:rPr>
          <w:rFonts w:eastAsiaTheme="minorHAnsi"/>
          <w:lang w:eastAsia="en-US"/>
        </w:rPr>
        <w:t>е</w:t>
      </w:r>
      <w:r w:rsidR="007A2F7A">
        <w:rPr>
          <w:rFonts w:eastAsiaTheme="minorHAnsi"/>
          <w:lang w:eastAsia="en-US"/>
        </w:rPr>
        <w:t xml:space="preserve"> в отношении товаров для личного использования.</w:t>
      </w:r>
      <w:r>
        <w:rPr>
          <w:rFonts w:eastAsiaTheme="minorHAnsi"/>
          <w:lang w:eastAsia="en-US"/>
        </w:rPr>
        <w:t xml:space="preserve"> </w:t>
      </w:r>
      <w:r w:rsidR="0094708B" w:rsidRPr="004C361E">
        <w:t xml:space="preserve">В </w:t>
      </w:r>
      <w:r w:rsidR="00256E5E">
        <w:t xml:space="preserve">соответствии с Положением, в </w:t>
      </w:r>
      <w:r w:rsidR="0094708B" w:rsidRPr="004C361E">
        <w:t xml:space="preserve">случае получения уведомлений </w:t>
      </w:r>
      <w:r w:rsidR="0094708B">
        <w:rPr>
          <w:rFonts w:eastAsiaTheme="minorHAnsi"/>
          <w:lang w:eastAsia="en-US"/>
        </w:rPr>
        <w:t>Таможенной службы</w:t>
      </w:r>
      <w:r w:rsidR="0094708B" w:rsidRPr="004C361E">
        <w:t>, уполномоченный орган до истечения 20 (двадцати) календарных дней с даты получений таких уведомлений представляет на рассмотрение в ФНС России соответствующие материалы или принимает решение об отложении подачи в арбитражный суд заявления о признани</w:t>
      </w:r>
      <w:r w:rsidR="0094708B">
        <w:t>и гражданина-должника банкрот</w:t>
      </w:r>
      <w:r w:rsidR="00256E5E">
        <w:t>ом. В связи небольшими сроками для принятия решения по</w:t>
      </w:r>
      <w:r w:rsidR="0094708B">
        <w:t xml:space="preserve"> н</w:t>
      </w:r>
      <w:r w:rsidR="0094708B">
        <w:rPr>
          <w:rFonts w:eastAsiaTheme="minorHAnsi"/>
          <w:lang w:eastAsia="en-US"/>
        </w:rPr>
        <w:t>екоторым физическим лицам</w:t>
      </w:r>
      <w:r w:rsidR="00396C43">
        <w:rPr>
          <w:rFonts w:eastAsiaTheme="minorHAnsi"/>
          <w:lang w:eastAsia="en-US"/>
        </w:rPr>
        <w:t>,</w:t>
      </w:r>
      <w:r w:rsidR="00AE0344">
        <w:rPr>
          <w:rFonts w:eastAsiaTheme="minorHAnsi"/>
          <w:lang w:eastAsia="en-US"/>
        </w:rPr>
        <w:t xml:space="preserve"> поступившим от Таможни работа затрудняется</w:t>
      </w:r>
      <w:r w:rsidR="0094708B">
        <w:rPr>
          <w:rFonts w:eastAsiaTheme="minorHAnsi"/>
          <w:lang w:eastAsia="en-US"/>
        </w:rPr>
        <w:t xml:space="preserve"> </w:t>
      </w:r>
      <w:r w:rsidR="00396C43">
        <w:rPr>
          <w:rFonts w:eastAsiaTheme="minorHAnsi"/>
          <w:lang w:eastAsia="en-US"/>
        </w:rPr>
        <w:t>так как на</w:t>
      </w:r>
      <w:r w:rsidR="0094708B">
        <w:rPr>
          <w:rFonts w:eastAsiaTheme="minorHAnsi"/>
          <w:lang w:eastAsia="en-US"/>
        </w:rPr>
        <w:t xml:space="preserve"> налоговом учете не состоят</w:t>
      </w:r>
      <w:r w:rsidR="00256E5E">
        <w:rPr>
          <w:rFonts w:eastAsiaTheme="minorHAnsi"/>
          <w:lang w:eastAsia="en-US"/>
        </w:rPr>
        <w:t xml:space="preserve">, а также представляемые Таможенной службой документы, не во всех случаях содержат полный пакет для признания физического лица несостоятельным банкротом нередки случаи отсутствует </w:t>
      </w:r>
      <w:r w:rsidR="00256E5E" w:rsidRPr="004D1EE8">
        <w:rPr>
          <w:rFonts w:eastAsiaTheme="minorHAnsi"/>
          <w:lang w:eastAsia="en-US"/>
        </w:rPr>
        <w:t>постановления о взыскании налога (сбора) за счет имущества должника или соответствующего исполнительного документа</w:t>
      </w:r>
      <w:r w:rsidR="00256E5E">
        <w:rPr>
          <w:rFonts w:eastAsiaTheme="minorHAnsi"/>
          <w:lang w:eastAsia="en-US"/>
        </w:rPr>
        <w:t xml:space="preserve"> и </w:t>
      </w:r>
      <w:r w:rsidR="00256E5E" w:rsidRPr="004D1EE8">
        <w:rPr>
          <w:rFonts w:eastAsiaTheme="minorHAnsi"/>
          <w:lang w:eastAsia="en-US"/>
        </w:rPr>
        <w:t xml:space="preserve">сведения о направлении судебному приставу </w:t>
      </w:r>
      <w:r w:rsidR="00256E5E">
        <w:rPr>
          <w:rFonts w:eastAsiaTheme="minorHAnsi"/>
          <w:lang w:eastAsia="en-US"/>
        </w:rPr>
        <w:t>–</w:t>
      </w:r>
      <w:r w:rsidR="00256E5E" w:rsidRPr="004D1EE8">
        <w:rPr>
          <w:rFonts w:eastAsiaTheme="minorHAnsi"/>
          <w:lang w:eastAsia="en-US"/>
        </w:rPr>
        <w:t xml:space="preserve"> исполнителю</w:t>
      </w:r>
      <w:r w:rsidR="00256E5E">
        <w:rPr>
          <w:rFonts w:eastAsiaTheme="minorHAnsi"/>
          <w:lang w:eastAsia="en-US"/>
        </w:rPr>
        <w:t xml:space="preserve">. </w:t>
      </w:r>
    </w:p>
    <w:p w:rsidR="0094708B" w:rsidRDefault="00256E5E" w:rsidP="00302B87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В </w:t>
      </w:r>
      <w:r w:rsidR="00302B87">
        <w:rPr>
          <w:rFonts w:eastAsiaTheme="minorHAnsi"/>
          <w:lang w:eastAsia="en-US"/>
        </w:rPr>
        <w:t>случае наличия требования к должнику об уплате обязательных платежей или по денежным обязательствам перед Российской Федерацией</w:t>
      </w:r>
      <w:r w:rsidR="00302B87">
        <w:t xml:space="preserve"> </w:t>
      </w:r>
      <w:r w:rsidR="0094708B">
        <w:rPr>
          <w:rFonts w:eastAsiaTheme="minorHAnsi"/>
          <w:lang w:eastAsia="en-US"/>
        </w:rPr>
        <w:t>федеральные органы исполнительной власти и иные органы, имею</w:t>
      </w:r>
      <w:r w:rsidR="00302B87">
        <w:rPr>
          <w:rFonts w:eastAsiaTheme="minorHAnsi"/>
          <w:lang w:eastAsia="en-US"/>
        </w:rPr>
        <w:t>щиеся</w:t>
      </w:r>
      <w:r w:rsidR="0094708B">
        <w:rPr>
          <w:rFonts w:eastAsiaTheme="minorHAnsi"/>
          <w:lang w:eastAsia="en-US"/>
        </w:rPr>
        <w:t xml:space="preserve"> </w:t>
      </w:r>
      <w:r w:rsidR="0094708B">
        <w:t>материалы</w:t>
      </w:r>
      <w:r w:rsidR="00302B87">
        <w:t>, подтверждающие наличие задолженности и меры ее взыскания,</w:t>
      </w:r>
      <w:r w:rsidR="0094708B">
        <w:t xml:space="preserve"> предоставляются уполномоченному органу </w:t>
      </w:r>
      <w:r w:rsidR="00302B87">
        <w:t xml:space="preserve">в соответствии с требованиями АПК РФ </w:t>
      </w:r>
      <w:r w:rsidR="0094708B">
        <w:rPr>
          <w:rFonts w:eastAsiaTheme="minorHAnsi"/>
          <w:lang w:eastAsia="en-US"/>
        </w:rPr>
        <w:t>надлежащим образом заверенны</w:t>
      </w:r>
      <w:r w:rsidR="00302B87">
        <w:rPr>
          <w:rFonts w:eastAsiaTheme="minorHAnsi"/>
          <w:lang w:eastAsia="en-US"/>
        </w:rPr>
        <w:t>х</w:t>
      </w:r>
      <w:r w:rsidR="0094708B">
        <w:rPr>
          <w:rFonts w:eastAsiaTheme="minorHAnsi"/>
          <w:lang w:eastAsia="en-US"/>
        </w:rPr>
        <w:t xml:space="preserve"> копи</w:t>
      </w:r>
      <w:r w:rsidR="00302B87">
        <w:rPr>
          <w:rFonts w:eastAsiaTheme="minorHAnsi"/>
          <w:lang w:eastAsia="en-US"/>
        </w:rPr>
        <w:t>й</w:t>
      </w:r>
      <w:r w:rsidR="0094708B">
        <w:rPr>
          <w:rFonts w:eastAsiaTheme="minorHAnsi"/>
          <w:lang w:eastAsia="en-US"/>
        </w:rPr>
        <w:t xml:space="preserve"> с содержанием обязательных реквизитов</w:t>
      </w:r>
      <w:r w:rsidR="00454D70">
        <w:rPr>
          <w:rFonts w:eastAsiaTheme="minorHAnsi"/>
          <w:lang w:eastAsia="en-US"/>
        </w:rPr>
        <w:t xml:space="preserve"> и</w:t>
      </w:r>
      <w:r w:rsidR="00454D70" w:rsidRPr="00454D70">
        <w:rPr>
          <w:rFonts w:eastAsiaTheme="minorHAnsi"/>
          <w:u w:val="single"/>
          <w:lang w:eastAsia="en-US"/>
        </w:rPr>
        <w:t xml:space="preserve"> </w:t>
      </w:r>
      <w:r w:rsidR="00454D70" w:rsidRPr="00396C43">
        <w:rPr>
          <w:rFonts w:eastAsiaTheme="minorHAnsi"/>
          <w:u w:val="single"/>
          <w:lang w:eastAsia="en-US"/>
        </w:rPr>
        <w:t>должности лица, заверившего копию</w:t>
      </w:r>
      <w:r w:rsidR="0094708B">
        <w:t xml:space="preserve">, </w:t>
      </w:r>
      <w:r w:rsidR="00302B87">
        <w:t xml:space="preserve">в </w:t>
      </w:r>
      <w:r w:rsidR="00302B87" w:rsidRPr="006B024C">
        <w:rPr>
          <w:u w:val="single"/>
        </w:rPr>
        <w:t>трех экземплярах</w:t>
      </w:r>
      <w:r w:rsidR="00302B87">
        <w:t xml:space="preserve">, </w:t>
      </w:r>
      <w:r w:rsidR="0094708B">
        <w:t xml:space="preserve">каждый экземпляр </w:t>
      </w:r>
      <w:r w:rsidR="00302B87">
        <w:t xml:space="preserve">из которых прошит и пронумерован, </w:t>
      </w:r>
      <w:r w:rsidR="0094708B">
        <w:t>с описью представляемых документов.</w:t>
      </w:r>
    </w:p>
    <w:p w:rsidR="0094708B" w:rsidRDefault="0094708B" w:rsidP="009470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документов, не заверенные надлежащим образом, а также документы, не содержащие обязательных реквизитов, </w:t>
      </w:r>
      <w:r w:rsidR="00454D70">
        <w:rPr>
          <w:rFonts w:eastAsiaTheme="minorHAnsi"/>
          <w:lang w:eastAsia="en-US"/>
        </w:rPr>
        <w:t xml:space="preserve">арбитражным </w:t>
      </w:r>
      <w:r>
        <w:rPr>
          <w:rFonts w:eastAsiaTheme="minorHAnsi"/>
          <w:lang w:eastAsia="en-US"/>
        </w:rPr>
        <w:t>суд</w:t>
      </w:r>
      <w:r w:rsidR="00454D70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не принимают</w:t>
      </w:r>
      <w:r w:rsidR="00454D70">
        <w:rPr>
          <w:rFonts w:eastAsiaTheme="minorHAnsi"/>
          <w:lang w:eastAsia="en-US"/>
        </w:rPr>
        <w:t>ся</w:t>
      </w:r>
      <w:r>
        <w:rPr>
          <w:rFonts w:eastAsiaTheme="minorHAnsi"/>
          <w:lang w:eastAsia="en-US"/>
        </w:rPr>
        <w:t xml:space="preserve"> в качестве доказательств.</w:t>
      </w:r>
    </w:p>
    <w:p w:rsidR="0094708B" w:rsidRDefault="0094708B" w:rsidP="002701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431C1" w:rsidRDefault="008431C1" w:rsidP="00AE03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обеспечения учета мнения органов исполнительной власти субъектов Российской Федерации и органов местного самоуправления при определении позиции федеральных органов исполнительной власти уполномоченный орган перед участием в собрании кредиторов, в повестку дня которого внесен вопрос о выборе процедуры, применяемой в деле о банкротстве, запрашивает мнение </w:t>
      </w:r>
      <w:r>
        <w:rPr>
          <w:rFonts w:eastAsiaTheme="minorHAnsi"/>
          <w:lang w:eastAsia="en-US"/>
        </w:rPr>
        <w:lastRenderedPageBreak/>
        <w:t>соответствующего органа исполнительной власти субъекта Российской Федерации и органа местного самоуправления в отношении применения и хода процедуры, применяемой в деле о банкротстве.</w:t>
      </w:r>
    </w:p>
    <w:p w:rsidR="00FB1326" w:rsidRDefault="00454D70" w:rsidP="00AE03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Как показывает практика, </w:t>
      </w:r>
      <w:r w:rsidR="00615663">
        <w:rPr>
          <w:rFonts w:eastAsiaTheme="minorHAnsi"/>
          <w:lang w:eastAsia="en-US"/>
        </w:rPr>
        <w:t xml:space="preserve">ответы </w:t>
      </w:r>
      <w:r>
        <w:rPr>
          <w:rFonts w:eastAsiaTheme="minorHAnsi"/>
          <w:lang w:eastAsia="en-US"/>
        </w:rPr>
        <w:t>от</w:t>
      </w:r>
      <w:r w:rsidR="00615663">
        <w:rPr>
          <w:rFonts w:eastAsiaTheme="minorHAnsi"/>
          <w:lang w:eastAsia="en-US"/>
        </w:rPr>
        <w:t xml:space="preserve"> органов исполнительной власти субъектов Российской Федерации и органов местного самоуправления в адрес Управл</w:t>
      </w:r>
      <w:r>
        <w:rPr>
          <w:rFonts w:eastAsiaTheme="minorHAnsi"/>
          <w:lang w:eastAsia="en-US"/>
        </w:rPr>
        <w:t>ения ФНС России по РСО - Алания</w:t>
      </w:r>
      <w:r w:rsidR="0061566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поступают в редких случаях.</w:t>
      </w:r>
      <w:r w:rsidR="00615663">
        <w:rPr>
          <w:rFonts w:eastAsiaTheme="minorHAnsi"/>
          <w:lang w:eastAsia="en-US"/>
        </w:rPr>
        <w:t xml:space="preserve"> </w:t>
      </w:r>
    </w:p>
    <w:p w:rsidR="002521CA" w:rsidRPr="002521CA" w:rsidRDefault="002521C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u w:val="single"/>
          <w:lang w:eastAsia="en-US"/>
        </w:rPr>
      </w:pPr>
    </w:p>
    <w:sectPr w:rsidR="002521CA" w:rsidRPr="002521CA" w:rsidSect="00AE034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5B6"/>
    <w:multiLevelType w:val="multilevel"/>
    <w:tmpl w:val="46AC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96"/>
    <w:rsid w:val="000722C8"/>
    <w:rsid w:val="000827BE"/>
    <w:rsid w:val="000F2ECB"/>
    <w:rsid w:val="00111285"/>
    <w:rsid w:val="00115F08"/>
    <w:rsid w:val="00116F21"/>
    <w:rsid w:val="00134536"/>
    <w:rsid w:val="00180175"/>
    <w:rsid w:val="001852E7"/>
    <w:rsid w:val="00186CCC"/>
    <w:rsid w:val="001B335A"/>
    <w:rsid w:val="00206D46"/>
    <w:rsid w:val="00216BAA"/>
    <w:rsid w:val="00246910"/>
    <w:rsid w:val="002521CA"/>
    <w:rsid w:val="00253FDD"/>
    <w:rsid w:val="00256E5E"/>
    <w:rsid w:val="0027017B"/>
    <w:rsid w:val="002A485F"/>
    <w:rsid w:val="002D7521"/>
    <w:rsid w:val="00302B87"/>
    <w:rsid w:val="00396C43"/>
    <w:rsid w:val="00397A69"/>
    <w:rsid w:val="003C1AED"/>
    <w:rsid w:val="003C61E5"/>
    <w:rsid w:val="003E0F44"/>
    <w:rsid w:val="003E6339"/>
    <w:rsid w:val="00405338"/>
    <w:rsid w:val="00413939"/>
    <w:rsid w:val="00454D70"/>
    <w:rsid w:val="0048191F"/>
    <w:rsid w:val="00484CB8"/>
    <w:rsid w:val="004D1EE8"/>
    <w:rsid w:val="00514185"/>
    <w:rsid w:val="005146CF"/>
    <w:rsid w:val="005324E4"/>
    <w:rsid w:val="00584F44"/>
    <w:rsid w:val="00594B66"/>
    <w:rsid w:val="005B742D"/>
    <w:rsid w:val="005C6872"/>
    <w:rsid w:val="005C7A43"/>
    <w:rsid w:val="00603783"/>
    <w:rsid w:val="00615663"/>
    <w:rsid w:val="0066748E"/>
    <w:rsid w:val="006928A9"/>
    <w:rsid w:val="006B024C"/>
    <w:rsid w:val="006F0FCC"/>
    <w:rsid w:val="006F611B"/>
    <w:rsid w:val="0071022A"/>
    <w:rsid w:val="007140B9"/>
    <w:rsid w:val="007143C6"/>
    <w:rsid w:val="00723A21"/>
    <w:rsid w:val="0075528B"/>
    <w:rsid w:val="00783AEC"/>
    <w:rsid w:val="00793169"/>
    <w:rsid w:val="007956DF"/>
    <w:rsid w:val="00795BC2"/>
    <w:rsid w:val="007A2F7A"/>
    <w:rsid w:val="008431C1"/>
    <w:rsid w:val="00860060"/>
    <w:rsid w:val="00872F3F"/>
    <w:rsid w:val="00892DD0"/>
    <w:rsid w:val="008A7DA9"/>
    <w:rsid w:val="008F018A"/>
    <w:rsid w:val="00922375"/>
    <w:rsid w:val="00944C64"/>
    <w:rsid w:val="0094708B"/>
    <w:rsid w:val="009C0B43"/>
    <w:rsid w:val="009C300D"/>
    <w:rsid w:val="009F22CE"/>
    <w:rsid w:val="00A0061A"/>
    <w:rsid w:val="00A31571"/>
    <w:rsid w:val="00A50A8F"/>
    <w:rsid w:val="00A67A14"/>
    <w:rsid w:val="00A93BE7"/>
    <w:rsid w:val="00AD3062"/>
    <w:rsid w:val="00AD4872"/>
    <w:rsid w:val="00AE0344"/>
    <w:rsid w:val="00AE0F43"/>
    <w:rsid w:val="00AE7BBC"/>
    <w:rsid w:val="00AF6ECC"/>
    <w:rsid w:val="00B27F18"/>
    <w:rsid w:val="00B4706B"/>
    <w:rsid w:val="00B55952"/>
    <w:rsid w:val="00B809F2"/>
    <w:rsid w:val="00B813B5"/>
    <w:rsid w:val="00B94884"/>
    <w:rsid w:val="00BB2AE7"/>
    <w:rsid w:val="00BB5FC0"/>
    <w:rsid w:val="00BD0A18"/>
    <w:rsid w:val="00BD684F"/>
    <w:rsid w:val="00BF1821"/>
    <w:rsid w:val="00C10BEA"/>
    <w:rsid w:val="00C443DA"/>
    <w:rsid w:val="00C46BCA"/>
    <w:rsid w:val="00C67B5B"/>
    <w:rsid w:val="00C95256"/>
    <w:rsid w:val="00CB61CE"/>
    <w:rsid w:val="00CD0591"/>
    <w:rsid w:val="00CE1F43"/>
    <w:rsid w:val="00CF5161"/>
    <w:rsid w:val="00D40215"/>
    <w:rsid w:val="00D50D0B"/>
    <w:rsid w:val="00DB10A4"/>
    <w:rsid w:val="00DF0F96"/>
    <w:rsid w:val="00DF2B9D"/>
    <w:rsid w:val="00E446A3"/>
    <w:rsid w:val="00E53901"/>
    <w:rsid w:val="00E71EE1"/>
    <w:rsid w:val="00E81B23"/>
    <w:rsid w:val="00E97B9C"/>
    <w:rsid w:val="00F521F3"/>
    <w:rsid w:val="00F8637D"/>
    <w:rsid w:val="00F90530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1AED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3C1A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43C6"/>
    <w:rPr>
      <w:color w:val="0000FF"/>
      <w:u w:val="single"/>
    </w:rPr>
  </w:style>
  <w:style w:type="paragraph" w:customStyle="1" w:styleId="ConsPlusNormal">
    <w:name w:val="ConsPlusNormal"/>
    <w:rsid w:val="008A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D0A1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1AED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3C1A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43C6"/>
    <w:rPr>
      <w:color w:val="0000FF"/>
      <w:u w:val="single"/>
    </w:rPr>
  </w:style>
  <w:style w:type="paragraph" w:customStyle="1" w:styleId="ConsPlusNormal">
    <w:name w:val="ConsPlusNormal"/>
    <w:rsid w:val="008A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D0A1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181/" TargetMode="External"/><Relationship Id="rId13" Type="http://schemas.openxmlformats.org/officeDocument/2006/relationships/hyperlink" Target="http://base.garant.ru/10164072/4/" TargetMode="External"/><Relationship Id="rId18" Type="http://schemas.openxmlformats.org/officeDocument/2006/relationships/hyperlink" Target="consultantplus://offline/ref=E2ECC6AA04CDE143F8E6A11538032DC3E7822740BAA8F30834BB2559DDF0DAB8E04B9CDA7BDF36z4yAI" TargetMode="External"/><Relationship Id="rId26" Type="http://schemas.openxmlformats.org/officeDocument/2006/relationships/hyperlink" Target="consultantplus://offline/ref=E2ECC6AA04CDE143F8E6A11538032DC3EB84284ABAA8F30834BB2559DDF0DAB8E04B9CDA7BDF35z4y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ECC6AA04CDE143F8E6A11538032DC3EC80214FBBABAE023CE2295BDAFF85AFE70290DB7BDF344DzDyCI" TargetMode="External"/><Relationship Id="rId7" Type="http://schemas.openxmlformats.org/officeDocument/2006/relationships/hyperlink" Target="http://base.garant.ru/185181/" TargetMode="External"/><Relationship Id="rId12" Type="http://schemas.openxmlformats.org/officeDocument/2006/relationships/hyperlink" Target="http://base.garant.ru/185181/" TargetMode="External"/><Relationship Id="rId17" Type="http://schemas.openxmlformats.org/officeDocument/2006/relationships/hyperlink" Target="consultantplus://offline/ref=E2ECC6AA04CDE143F8E6A11538032DC3ED82204FBBAAAE023CE2295BDAzFyFI" TargetMode="External"/><Relationship Id="rId25" Type="http://schemas.openxmlformats.org/officeDocument/2006/relationships/hyperlink" Target="consultantplus://offline/ref=E2ECC6AA04CDE143F8E6A11538032DC3E7822740BAA8F30834BB2559DDF0DAB8E04B9CDA7BDF32z4yAI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87066/" TargetMode="External"/><Relationship Id="rId20" Type="http://schemas.openxmlformats.org/officeDocument/2006/relationships/hyperlink" Target="consultantplus://offline/ref=E2ECC6AA04CDE143F8E6A11538032DC3EC82284ABAA4AE023CE2295BDAFF85AFE70290DB7BDF344DzDyC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5181/" TargetMode="External"/><Relationship Id="rId11" Type="http://schemas.openxmlformats.org/officeDocument/2006/relationships/hyperlink" Target="http://base.garant.ru/185181/" TargetMode="External"/><Relationship Id="rId24" Type="http://schemas.openxmlformats.org/officeDocument/2006/relationships/hyperlink" Target="consultantplus://offline/ref=E2ECC6AA04CDE143F8E6A11538032DC3E7822740BAA8F30834BB2559DDF0DAB8E04B9CDA7BDF32z4y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37054/" TargetMode="External"/><Relationship Id="rId23" Type="http://schemas.openxmlformats.org/officeDocument/2006/relationships/hyperlink" Target="consultantplus://offline/ref=E2ECC6AA04CDE143F8E6A11538032DC3EF852649B7A0AE023CE2295BDAFF85AFE70290DB7BDF344FzDyFI" TargetMode="External"/><Relationship Id="rId28" Type="http://schemas.openxmlformats.org/officeDocument/2006/relationships/hyperlink" Target="consultantplus://offline/ref=E2ECC6AA04CDE143F8E6A11538032DC3EF80284DB4A1AE023CE2295BDAFF85AFE70290DB7BDF344CzDy9I" TargetMode="External"/><Relationship Id="rId10" Type="http://schemas.openxmlformats.org/officeDocument/2006/relationships/hyperlink" Target="http://base.garant.ru/185181/" TargetMode="External"/><Relationship Id="rId19" Type="http://schemas.openxmlformats.org/officeDocument/2006/relationships/hyperlink" Target="consultantplus://offline/ref=E2ECC6AA04CDE143F8E6A11538032DC3EF8A224EB2A4AE023CE2295BDAFF85AFE70290DB7BDF344DzDy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5181/" TargetMode="External"/><Relationship Id="rId14" Type="http://schemas.openxmlformats.org/officeDocument/2006/relationships/hyperlink" Target="http://base.garant.ru/187066/" TargetMode="External"/><Relationship Id="rId22" Type="http://schemas.openxmlformats.org/officeDocument/2006/relationships/hyperlink" Target="consultantplus://offline/ref=E2ECC6AA04CDE143F8E6A11538032DC3EB84284ABAA8F30834BB2559DDF0DAB8E04B9CDA7BDF35z4y8I" TargetMode="External"/><Relationship Id="rId27" Type="http://schemas.openxmlformats.org/officeDocument/2006/relationships/hyperlink" Target="consultantplus://offline/ref=E2ECC6AA04CDE143F8E6A11538032DC3E7822740BAA8F30834BB2559DDF0DAB8E04B9CDA7BDF32z4yB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2628</Words>
  <Characters>14981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Губаева Марина Мрзабековна</dc:creator>
  <cp:lastModifiedBy>Жермелев Александр Юрьевич</cp:lastModifiedBy>
  <cp:revision>2</cp:revision>
  <cp:lastPrinted>2018-08-27T10:56:00Z</cp:lastPrinted>
  <dcterms:created xsi:type="dcterms:W3CDTF">2018-08-31T14:38:00Z</dcterms:created>
  <dcterms:modified xsi:type="dcterms:W3CDTF">2018-08-31T14:38:00Z</dcterms:modified>
</cp:coreProperties>
</file>